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3A82E" w14:textId="05703B30" w:rsidR="001C74B9" w:rsidRDefault="001C74B9" w:rsidP="00B11F8D">
      <w:pPr>
        <w:rPr>
          <w:rFonts w:ascii="Arial" w:hAnsi="Arial" w:cs="Arial"/>
        </w:rPr>
      </w:pPr>
    </w:p>
    <w:p w14:paraId="29C98D09" w14:textId="3D9B5EEE" w:rsidR="001C74B9" w:rsidRDefault="00B11F8D" w:rsidP="00766222">
      <w:pPr>
        <w:spacing w:after="0"/>
        <w:jc w:val="right"/>
        <w:rPr>
          <w:rFonts w:ascii="Arial" w:hAnsi="Arial" w:cs="Arial"/>
        </w:rPr>
      </w:pPr>
      <w:r w:rsidRPr="00594AEE">
        <w:rPr>
          <w:rFonts w:ascii="Arial" w:hAnsi="Arial" w:cs="Arial"/>
          <w:noProof/>
        </w:rPr>
        <mc:AlternateContent>
          <mc:Choice Requires="wps">
            <w:drawing>
              <wp:anchor distT="45720" distB="45720" distL="114300" distR="114300" simplePos="0" relativeHeight="251658240" behindDoc="0" locked="0" layoutInCell="1" allowOverlap="1" wp14:anchorId="60D262B2" wp14:editId="4CF0ACDB">
                <wp:simplePos x="0" y="0"/>
                <wp:positionH relativeFrom="column">
                  <wp:posOffset>-99695</wp:posOffset>
                </wp:positionH>
                <wp:positionV relativeFrom="paragraph">
                  <wp:posOffset>182880</wp:posOffset>
                </wp:positionV>
                <wp:extent cx="236093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A906F90" w14:textId="77777777" w:rsidR="00B30B75" w:rsidRPr="00B30B75" w:rsidRDefault="002B06B6" w:rsidP="00B11F8D">
                            <w:pPr>
                              <w:spacing w:after="0" w:line="240" w:lineRule="auto"/>
                              <w:jc w:val="both"/>
                              <w:rPr>
                                <w:rFonts w:ascii="Arial" w:hAnsi="Arial" w:cs="Arial"/>
                              </w:rPr>
                            </w:pPr>
                            <w:r w:rsidRPr="00B30B75">
                              <w:rPr>
                                <w:rFonts w:ascii="Arial" w:hAnsi="Arial" w:cs="Arial"/>
                              </w:rPr>
                              <w:t>Peter Gow</w:t>
                            </w:r>
                          </w:p>
                          <w:p w14:paraId="68401C2E" w14:textId="77777777" w:rsidR="00B30B75" w:rsidRPr="00B30B75" w:rsidRDefault="00B30B75" w:rsidP="00B11F8D">
                            <w:pPr>
                              <w:spacing w:after="0" w:line="240" w:lineRule="auto"/>
                              <w:jc w:val="both"/>
                              <w:rPr>
                                <w:rFonts w:ascii="Arial" w:hAnsi="Arial" w:cs="Arial"/>
                                <w14:ligatures w14:val="standardContextual"/>
                              </w:rPr>
                            </w:pPr>
                            <w:r w:rsidRPr="00B30B75">
                              <w:rPr>
                                <w:rFonts w:ascii="Arial" w:hAnsi="Arial" w:cs="Arial"/>
                                <w14:ligatures w14:val="standardContextual"/>
                              </w:rPr>
                              <w:t>High Speed Two (HS2) Limited</w:t>
                            </w:r>
                          </w:p>
                          <w:p w14:paraId="09C7CB18" w14:textId="77777777" w:rsidR="00B30B75" w:rsidRPr="00B30B75" w:rsidRDefault="00B30B75" w:rsidP="00B11F8D">
                            <w:pPr>
                              <w:spacing w:after="0" w:line="240" w:lineRule="auto"/>
                              <w:jc w:val="both"/>
                              <w:rPr>
                                <w:rFonts w:ascii="Arial" w:hAnsi="Arial" w:cs="Arial"/>
                                <w14:ligatures w14:val="standardContextual"/>
                              </w:rPr>
                            </w:pPr>
                            <w:r w:rsidRPr="00B30B75">
                              <w:rPr>
                                <w:rFonts w:ascii="Arial" w:hAnsi="Arial" w:cs="Arial"/>
                                <w14:ligatures w14:val="standardContextual"/>
                              </w:rPr>
                              <w:t>The Podium</w:t>
                            </w:r>
                          </w:p>
                          <w:p w14:paraId="3DCF47CF" w14:textId="7E5316DA" w:rsidR="002B06B6" w:rsidRPr="00B30B75" w:rsidRDefault="00B30B75" w:rsidP="00B11F8D">
                            <w:pPr>
                              <w:spacing w:after="0" w:line="240" w:lineRule="auto"/>
                              <w:jc w:val="both"/>
                              <w:rPr>
                                <w:rFonts w:ascii="Arial" w:hAnsi="Arial" w:cs="Arial"/>
                              </w:rPr>
                            </w:pPr>
                            <w:r w:rsidRPr="00B30B75">
                              <w:rPr>
                                <w:rFonts w:ascii="Arial" w:hAnsi="Arial" w:cs="Arial"/>
                                <w14:ligatures w14:val="standardContextual"/>
                              </w:rPr>
                              <w:t xml:space="preserve">1 Eversholt Street, London, NW1 2DN </w:t>
                            </w:r>
                          </w:p>
                          <w:p w14:paraId="4E50527F" w14:textId="77777777" w:rsidR="00B11F8D" w:rsidRDefault="00B11F8D" w:rsidP="00B11F8D">
                            <w:pPr>
                              <w:spacing w:after="0" w:line="240" w:lineRule="auto"/>
                              <w:jc w:val="both"/>
                              <w:rPr>
                                <w:rFonts w:ascii="Arial" w:hAnsi="Arial" w:cs="Arial"/>
                              </w:rPr>
                            </w:pPr>
                          </w:p>
                          <w:p w14:paraId="55446F89" w14:textId="05028FB9" w:rsidR="0035706B" w:rsidRPr="00B30B75" w:rsidRDefault="0035706B" w:rsidP="00B11F8D">
                            <w:pPr>
                              <w:spacing w:after="0" w:line="240" w:lineRule="auto"/>
                              <w:jc w:val="both"/>
                              <w:rPr>
                                <w:rFonts w:ascii="Arial" w:hAnsi="Arial" w:cs="Arial"/>
                              </w:rPr>
                            </w:pPr>
                            <w:r w:rsidRPr="00B30B75">
                              <w:rPr>
                                <w:rFonts w:ascii="Arial" w:hAnsi="Arial" w:cs="Arial"/>
                              </w:rPr>
                              <w:t>[by email]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a="http://schemas.openxmlformats.org/drawingml/2006/main" xmlns:pic="http://schemas.openxmlformats.org/drawingml/2006/picture" xmlns:a14="http://schemas.microsoft.com/office/drawing/2010/main">
            <w:pict>
              <v:shapetype id="_x0000_t202" coordsize="21600,21600" o:spt="202" path="m,l,21600r21600,l21600,xe" w14:anchorId="60D262B2">
                <v:stroke joinstyle="miter"/>
                <v:path gradientshapeok="t" o:connecttype="rect"/>
              </v:shapetype>
              <v:shape id="Text Box 2" style="position:absolute;left:0;text-align:left;margin-left:-7.85pt;margin-top:14.4pt;width:185.9pt;height:110.6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">
                <v:textbox style="mso-fit-shape-to-text:t">
                  <w:txbxContent>
                    <w:p w:rsidRPr="00B30B75" w:rsidR="00B30B75" w:rsidP="00B11F8D" w:rsidRDefault="002B06B6" w14:paraId="4A906F90" w14:textId="77777777">
                      <w:pPr>
                        <w:spacing w:after="0" w:line="240" w:lineRule="auto"/>
                        <w:jc w:val="both"/>
                        <w:rPr>
                          <w:rFonts w:ascii="Arial" w:hAnsi="Arial" w:cs="Arial"/>
                        </w:rPr>
                      </w:pPr>
                      <w:r w:rsidRPr="00B30B75">
                        <w:rPr>
                          <w:rFonts w:ascii="Arial" w:hAnsi="Arial" w:cs="Arial"/>
                        </w:rPr>
                        <w:t>Peter Gow</w:t>
                      </w:r>
                    </w:p>
                    <w:p w:rsidRPr="00B30B75" w:rsidR="00B30B75" w:rsidP="00B11F8D" w:rsidRDefault="00B30B75" w14:paraId="68401C2E" w14:textId="77777777">
                      <w:pPr>
                        <w:spacing w:after="0" w:line="240" w:lineRule="auto"/>
                        <w:jc w:val="both"/>
                        <w:rPr>
                          <w:rFonts w:ascii="Arial" w:hAnsi="Arial" w:cs="Arial"/>
                          <w14:ligatures w14:val="standardContextual"/>
                        </w:rPr>
                      </w:pPr>
                      <w:r w:rsidRPr="00B30B75">
                        <w:rPr>
                          <w:rFonts w:ascii="Arial" w:hAnsi="Arial" w:cs="Arial"/>
                          <w14:ligatures w14:val="standardContextual"/>
                        </w:rPr>
                        <w:t>High Speed Two (HS2) Limited</w:t>
                      </w:r>
                    </w:p>
                    <w:p w:rsidRPr="00B30B75" w:rsidR="00B30B75" w:rsidP="00B11F8D" w:rsidRDefault="00B30B75" w14:paraId="09C7CB18" w14:textId="77777777">
                      <w:pPr>
                        <w:spacing w:after="0" w:line="240" w:lineRule="auto"/>
                        <w:jc w:val="both"/>
                        <w:rPr>
                          <w:rFonts w:ascii="Arial" w:hAnsi="Arial" w:cs="Arial"/>
                          <w14:ligatures w14:val="standardContextual"/>
                        </w:rPr>
                      </w:pPr>
                      <w:r w:rsidRPr="00B30B75">
                        <w:rPr>
                          <w:rFonts w:ascii="Arial" w:hAnsi="Arial" w:cs="Arial"/>
                          <w14:ligatures w14:val="standardContextual"/>
                        </w:rPr>
                        <w:t>The Podium</w:t>
                      </w:r>
                    </w:p>
                    <w:p w:rsidRPr="00B30B75" w:rsidR="002B06B6" w:rsidP="00B11F8D" w:rsidRDefault="00B30B75" w14:paraId="3DCF47CF" w14:textId="7E5316DA">
                      <w:pPr>
                        <w:spacing w:after="0" w:line="240" w:lineRule="auto"/>
                        <w:jc w:val="both"/>
                        <w:rPr>
                          <w:rFonts w:ascii="Arial" w:hAnsi="Arial" w:cs="Arial"/>
                        </w:rPr>
                      </w:pPr>
                      <w:r w:rsidRPr="00B30B75">
                        <w:rPr>
                          <w:rFonts w:ascii="Arial" w:hAnsi="Arial" w:cs="Arial"/>
                          <w14:ligatures w14:val="standardContextual"/>
                        </w:rPr>
                        <w:t xml:space="preserve">1 Eversholt Street, London, NW1 2DN </w:t>
                      </w:r>
                    </w:p>
                    <w:p w:rsidR="00B11F8D" w:rsidP="00B11F8D" w:rsidRDefault="00B11F8D" w14:paraId="4E50527F" w14:textId="77777777">
                      <w:pPr>
                        <w:spacing w:after="0" w:line="240" w:lineRule="auto"/>
                        <w:jc w:val="both"/>
                        <w:rPr>
                          <w:rFonts w:ascii="Arial" w:hAnsi="Arial" w:cs="Arial"/>
                        </w:rPr>
                      </w:pPr>
                    </w:p>
                    <w:p w:rsidRPr="00B30B75" w:rsidR="0035706B" w:rsidP="00B11F8D" w:rsidRDefault="0035706B" w14:paraId="55446F89" w14:textId="05028FB9">
                      <w:pPr>
                        <w:spacing w:after="0" w:line="240" w:lineRule="auto"/>
                        <w:jc w:val="both"/>
                        <w:rPr>
                          <w:rFonts w:ascii="Arial" w:hAnsi="Arial" w:cs="Arial"/>
                        </w:rPr>
                      </w:pPr>
                      <w:r w:rsidRPr="00B30B75">
                        <w:rPr>
                          <w:rFonts w:ascii="Arial" w:hAnsi="Arial" w:cs="Arial"/>
                        </w:rPr>
                        <w:t>[by email]</w:t>
                      </w:r>
                    </w:p>
                  </w:txbxContent>
                </v:textbox>
                <w10:wrap type="square"/>
              </v:shape>
            </w:pict>
          </mc:Fallback>
        </mc:AlternateContent>
      </w:r>
    </w:p>
    <w:p w14:paraId="3A7B923A" w14:textId="00B7E49A" w:rsidR="00766222" w:rsidRDefault="00766222" w:rsidP="57238C35">
      <w:pPr>
        <w:spacing w:after="0"/>
        <w:jc w:val="right"/>
        <w:rPr>
          <w:rFonts w:ascii="Arial" w:hAnsi="Arial" w:cs="Arial"/>
          <w:sz w:val="24"/>
          <w:szCs w:val="24"/>
        </w:rPr>
      </w:pPr>
      <w:r w:rsidRPr="57238C35">
        <w:rPr>
          <w:rFonts w:ascii="Arial" w:hAnsi="Arial" w:cs="Arial"/>
          <w:sz w:val="24"/>
          <w:szCs w:val="24"/>
        </w:rPr>
        <w:t>Ealing Council Cabinet Office</w:t>
      </w:r>
    </w:p>
    <w:p w14:paraId="21680EC6" w14:textId="46AE74C0" w:rsidR="00766222" w:rsidRDefault="00766222" w:rsidP="57238C35">
      <w:pPr>
        <w:spacing w:after="0"/>
        <w:jc w:val="right"/>
        <w:rPr>
          <w:rFonts w:ascii="Arial" w:hAnsi="Arial" w:cs="Arial"/>
          <w:sz w:val="24"/>
          <w:szCs w:val="24"/>
        </w:rPr>
      </w:pPr>
      <w:r w:rsidRPr="57238C35">
        <w:rPr>
          <w:rFonts w:ascii="Arial" w:hAnsi="Arial" w:cs="Arial"/>
          <w:sz w:val="24"/>
          <w:szCs w:val="24"/>
        </w:rPr>
        <w:t>Perceval House</w:t>
      </w:r>
    </w:p>
    <w:p w14:paraId="28551F9B" w14:textId="54400793" w:rsidR="00766222" w:rsidRDefault="00766222" w:rsidP="57238C35">
      <w:pPr>
        <w:spacing w:after="0"/>
        <w:jc w:val="right"/>
        <w:rPr>
          <w:rFonts w:ascii="Arial" w:hAnsi="Arial" w:cs="Arial"/>
          <w:sz w:val="24"/>
          <w:szCs w:val="24"/>
        </w:rPr>
      </w:pPr>
      <w:r w:rsidRPr="57238C35">
        <w:rPr>
          <w:rFonts w:ascii="Arial" w:hAnsi="Arial" w:cs="Arial"/>
          <w:sz w:val="24"/>
          <w:szCs w:val="24"/>
        </w:rPr>
        <w:t>14/16 Uxbridge Road</w:t>
      </w:r>
    </w:p>
    <w:p w14:paraId="47F19FB2" w14:textId="6278710E" w:rsidR="00766222" w:rsidRDefault="00766222" w:rsidP="57238C35">
      <w:pPr>
        <w:jc w:val="right"/>
        <w:rPr>
          <w:rFonts w:ascii="Arial" w:hAnsi="Arial" w:cs="Arial"/>
          <w:sz w:val="24"/>
          <w:szCs w:val="24"/>
        </w:rPr>
      </w:pPr>
      <w:r w:rsidRPr="57238C35">
        <w:rPr>
          <w:rFonts w:ascii="Arial" w:hAnsi="Arial" w:cs="Arial"/>
          <w:sz w:val="24"/>
          <w:szCs w:val="24"/>
        </w:rPr>
        <w:t>London W5 2HL</w:t>
      </w:r>
    </w:p>
    <w:p w14:paraId="4682E60B" w14:textId="77777777" w:rsidR="00B11F8D" w:rsidRDefault="00B11F8D" w:rsidP="00766222">
      <w:pPr>
        <w:jc w:val="right"/>
        <w:rPr>
          <w:rFonts w:ascii="Arial" w:hAnsi="Arial" w:cs="Arial"/>
        </w:rPr>
      </w:pPr>
    </w:p>
    <w:p w14:paraId="0CBBF354" w14:textId="7F6D8F4B" w:rsidR="0035706B" w:rsidRDefault="009472F9" w:rsidP="57238C35">
      <w:pPr>
        <w:jc w:val="right"/>
        <w:rPr>
          <w:rFonts w:ascii="Arial" w:eastAsia="Arial" w:hAnsi="Arial" w:cs="Arial"/>
          <w:sz w:val="24"/>
          <w:szCs w:val="24"/>
        </w:rPr>
      </w:pPr>
      <w:r>
        <w:rPr>
          <w:rFonts w:ascii="Arial" w:eastAsia="Arial" w:hAnsi="Arial" w:cs="Arial"/>
          <w:sz w:val="24"/>
          <w:szCs w:val="24"/>
        </w:rPr>
        <w:t>3</w:t>
      </w:r>
      <w:r w:rsidRPr="009472F9">
        <w:rPr>
          <w:rFonts w:ascii="Arial" w:eastAsia="Arial" w:hAnsi="Arial" w:cs="Arial"/>
          <w:sz w:val="24"/>
          <w:szCs w:val="24"/>
          <w:vertAlign w:val="superscript"/>
        </w:rPr>
        <w:t>rd</w:t>
      </w:r>
      <w:r>
        <w:rPr>
          <w:rFonts w:ascii="Arial" w:eastAsia="Arial" w:hAnsi="Arial" w:cs="Arial"/>
          <w:sz w:val="24"/>
          <w:szCs w:val="24"/>
        </w:rPr>
        <w:t xml:space="preserve"> </w:t>
      </w:r>
      <w:r w:rsidR="00F75059">
        <w:rPr>
          <w:rFonts w:ascii="Arial" w:eastAsia="Arial" w:hAnsi="Arial" w:cs="Arial"/>
          <w:sz w:val="24"/>
          <w:szCs w:val="24"/>
        </w:rPr>
        <w:t>April</w:t>
      </w:r>
      <w:r w:rsidR="00B11F8D" w:rsidRPr="3D1DF154">
        <w:rPr>
          <w:rFonts w:ascii="Arial" w:eastAsia="Arial" w:hAnsi="Arial" w:cs="Arial"/>
          <w:sz w:val="24"/>
          <w:szCs w:val="24"/>
        </w:rPr>
        <w:t xml:space="preserve"> 2024</w:t>
      </w:r>
    </w:p>
    <w:p w14:paraId="4A651B52" w14:textId="77777777" w:rsidR="0035706B" w:rsidRPr="00092EC3" w:rsidRDefault="0035706B" w:rsidP="57238C35">
      <w:pPr>
        <w:spacing w:line="276" w:lineRule="auto"/>
        <w:jc w:val="both"/>
        <w:rPr>
          <w:rFonts w:ascii="Arial" w:eastAsia="Arial" w:hAnsi="Arial" w:cs="Arial"/>
          <w:sz w:val="24"/>
          <w:szCs w:val="24"/>
        </w:rPr>
      </w:pPr>
    </w:p>
    <w:p w14:paraId="6F5A5167" w14:textId="01EFF9CE" w:rsidR="57238C35" w:rsidRDefault="57238C35" w:rsidP="57238C35">
      <w:pPr>
        <w:spacing w:line="276" w:lineRule="auto"/>
        <w:jc w:val="both"/>
        <w:rPr>
          <w:rFonts w:ascii="Arial" w:eastAsia="Arial" w:hAnsi="Arial" w:cs="Arial"/>
          <w:sz w:val="24"/>
          <w:szCs w:val="24"/>
        </w:rPr>
      </w:pPr>
    </w:p>
    <w:p w14:paraId="135E019F" w14:textId="1BE7DD5A" w:rsidR="005935A6" w:rsidRPr="00092EC3" w:rsidRDefault="00766222" w:rsidP="57238C35">
      <w:pPr>
        <w:spacing w:line="276" w:lineRule="auto"/>
        <w:jc w:val="both"/>
        <w:rPr>
          <w:rFonts w:ascii="Arial" w:eastAsia="Arial" w:hAnsi="Arial" w:cs="Arial"/>
          <w:sz w:val="24"/>
          <w:szCs w:val="24"/>
        </w:rPr>
      </w:pPr>
      <w:r w:rsidRPr="7BDAE295">
        <w:rPr>
          <w:rFonts w:ascii="Arial" w:eastAsia="Arial" w:hAnsi="Arial" w:cs="Arial"/>
          <w:sz w:val="24"/>
          <w:szCs w:val="24"/>
        </w:rPr>
        <w:t xml:space="preserve">Dear </w:t>
      </w:r>
      <w:r w:rsidR="005935A6" w:rsidRPr="7BDAE295">
        <w:rPr>
          <w:rFonts w:ascii="Arial" w:eastAsia="Arial" w:hAnsi="Arial" w:cs="Arial"/>
          <w:sz w:val="24"/>
          <w:szCs w:val="24"/>
        </w:rPr>
        <w:t>Peter,</w:t>
      </w:r>
      <w:r w:rsidRPr="7BDAE295">
        <w:rPr>
          <w:rFonts w:ascii="Arial" w:eastAsia="Arial" w:hAnsi="Arial" w:cs="Arial"/>
          <w:sz w:val="24"/>
          <w:szCs w:val="24"/>
        </w:rPr>
        <w:t xml:space="preserve"> </w:t>
      </w:r>
      <w:bookmarkStart w:id="0" w:name="m_-5170016165348512636_m_481106225465940"/>
      <w:bookmarkEnd w:id="0"/>
      <w:r>
        <w:tab/>
      </w:r>
    </w:p>
    <w:p w14:paraId="3CA452AA" w14:textId="48B63D5A" w:rsidR="005935A6" w:rsidRPr="00092EC3" w:rsidRDefault="005935A6" w:rsidP="57238C35">
      <w:pPr>
        <w:spacing w:line="276" w:lineRule="auto"/>
        <w:jc w:val="both"/>
        <w:rPr>
          <w:rFonts w:ascii="Arial" w:eastAsia="Arial" w:hAnsi="Arial" w:cs="Arial"/>
          <w:sz w:val="24"/>
          <w:szCs w:val="24"/>
        </w:rPr>
      </w:pPr>
      <w:r w:rsidRPr="3D1DF154">
        <w:rPr>
          <w:rFonts w:ascii="Arial" w:eastAsia="Arial" w:hAnsi="Arial" w:cs="Arial"/>
          <w:sz w:val="24"/>
          <w:szCs w:val="24"/>
        </w:rPr>
        <w:t>Following the urgent meeting that we called with you on 15</w:t>
      </w:r>
      <w:r w:rsidRPr="3D1DF154">
        <w:rPr>
          <w:rFonts w:ascii="Arial" w:eastAsia="Arial" w:hAnsi="Arial" w:cs="Arial"/>
          <w:sz w:val="24"/>
          <w:szCs w:val="24"/>
          <w:vertAlign w:val="superscript"/>
        </w:rPr>
        <w:t>th</w:t>
      </w:r>
      <w:r w:rsidRPr="3D1DF154">
        <w:rPr>
          <w:rFonts w:ascii="Arial" w:eastAsia="Arial" w:hAnsi="Arial" w:cs="Arial"/>
          <w:sz w:val="24"/>
          <w:szCs w:val="24"/>
        </w:rPr>
        <w:t xml:space="preserve"> March to discuss </w:t>
      </w:r>
      <w:r w:rsidR="00440CB8" w:rsidRPr="3D1DF154">
        <w:rPr>
          <w:rFonts w:ascii="Arial" w:eastAsia="Arial" w:hAnsi="Arial" w:cs="Arial"/>
          <w:sz w:val="24"/>
          <w:szCs w:val="24"/>
        </w:rPr>
        <w:t xml:space="preserve">your surprise announcement about </w:t>
      </w:r>
      <w:r w:rsidRPr="3D1DF154">
        <w:rPr>
          <w:rFonts w:ascii="Arial" w:eastAsia="Arial" w:hAnsi="Arial" w:cs="Arial"/>
          <w:sz w:val="24"/>
          <w:szCs w:val="24"/>
        </w:rPr>
        <w:t xml:space="preserve">the extended closure of Old Oak Common Lane, we are writing to </w:t>
      </w:r>
      <w:r w:rsidR="00440CB8" w:rsidRPr="3D1DF154">
        <w:rPr>
          <w:rFonts w:ascii="Arial" w:eastAsia="Arial" w:hAnsi="Arial" w:cs="Arial"/>
          <w:sz w:val="24"/>
          <w:szCs w:val="24"/>
        </w:rPr>
        <w:t xml:space="preserve">formally express our deep </w:t>
      </w:r>
      <w:r w:rsidRPr="3D1DF154">
        <w:rPr>
          <w:rFonts w:ascii="Arial" w:eastAsia="Arial" w:hAnsi="Arial" w:cs="Arial"/>
          <w:sz w:val="24"/>
          <w:szCs w:val="24"/>
        </w:rPr>
        <w:t>concern ove</w:t>
      </w:r>
      <w:r w:rsidR="007E1668" w:rsidRPr="3D1DF154">
        <w:rPr>
          <w:rFonts w:ascii="Arial" w:eastAsia="Arial" w:hAnsi="Arial" w:cs="Arial"/>
          <w:sz w:val="24"/>
          <w:szCs w:val="24"/>
        </w:rPr>
        <w:t>r</w:t>
      </w:r>
      <w:r w:rsidR="00440CB8" w:rsidRPr="3D1DF154">
        <w:rPr>
          <w:rFonts w:ascii="Arial" w:eastAsia="Arial" w:hAnsi="Arial" w:cs="Arial"/>
          <w:sz w:val="24"/>
          <w:szCs w:val="24"/>
        </w:rPr>
        <w:t xml:space="preserve"> </w:t>
      </w:r>
      <w:r w:rsidR="7ED7BAF5" w:rsidRPr="3D1DF154">
        <w:rPr>
          <w:rFonts w:ascii="Arial" w:eastAsia="Arial" w:hAnsi="Arial" w:cs="Arial"/>
          <w:sz w:val="24"/>
          <w:szCs w:val="24"/>
        </w:rPr>
        <w:t>the</w:t>
      </w:r>
      <w:r w:rsidR="00440CB8" w:rsidRPr="3D1DF154">
        <w:rPr>
          <w:rFonts w:ascii="Arial" w:eastAsia="Arial" w:hAnsi="Arial" w:cs="Arial"/>
          <w:sz w:val="24"/>
          <w:szCs w:val="24"/>
        </w:rPr>
        <w:t xml:space="preserve"> </w:t>
      </w:r>
      <w:r w:rsidRPr="3D1DF154">
        <w:rPr>
          <w:rFonts w:ascii="Arial" w:eastAsia="Arial" w:hAnsi="Arial" w:cs="Arial"/>
          <w:sz w:val="24"/>
          <w:szCs w:val="24"/>
        </w:rPr>
        <w:t>proposed four</w:t>
      </w:r>
      <w:r w:rsidR="00440CB8" w:rsidRPr="3D1DF154">
        <w:rPr>
          <w:rFonts w:ascii="Arial" w:eastAsia="Arial" w:hAnsi="Arial" w:cs="Arial"/>
          <w:sz w:val="24"/>
          <w:szCs w:val="24"/>
        </w:rPr>
        <w:t xml:space="preserve"> or five </w:t>
      </w:r>
      <w:r w:rsidRPr="3D1DF154">
        <w:rPr>
          <w:rFonts w:ascii="Arial" w:eastAsia="Arial" w:hAnsi="Arial" w:cs="Arial"/>
          <w:sz w:val="24"/>
          <w:szCs w:val="24"/>
        </w:rPr>
        <w:t>year closure of</w:t>
      </w:r>
      <w:r w:rsidR="002A4575" w:rsidRPr="3D1DF154">
        <w:rPr>
          <w:rFonts w:ascii="Arial" w:eastAsia="Arial" w:hAnsi="Arial" w:cs="Arial"/>
          <w:sz w:val="24"/>
          <w:szCs w:val="24"/>
        </w:rPr>
        <w:t xml:space="preserve"> this key road link and the impact any closure will have on our </w:t>
      </w:r>
      <w:r w:rsidR="007B12EC" w:rsidRPr="3D1DF154">
        <w:rPr>
          <w:rFonts w:ascii="Arial" w:eastAsia="Arial" w:hAnsi="Arial" w:cs="Arial"/>
          <w:sz w:val="24"/>
          <w:szCs w:val="24"/>
        </w:rPr>
        <w:t>residents. While</w:t>
      </w:r>
      <w:r w:rsidRPr="3D1DF154">
        <w:rPr>
          <w:rFonts w:ascii="Arial" w:eastAsia="Arial" w:hAnsi="Arial" w:cs="Arial"/>
          <w:sz w:val="24"/>
          <w:szCs w:val="24"/>
        </w:rPr>
        <w:t xml:space="preserve"> </w:t>
      </w:r>
      <w:r w:rsidRPr="3D1DF154">
        <w:rPr>
          <w:rStyle w:val="cf01"/>
          <w:rFonts w:ascii="Arial" w:eastAsia="Arial" w:hAnsi="Arial" w:cs="Arial"/>
          <w:sz w:val="24"/>
          <w:szCs w:val="24"/>
        </w:rPr>
        <w:t xml:space="preserve">we appreciate the additional benefits that rail connections such as the Elizabeth Line can bring for Ealing </w:t>
      </w:r>
      <w:r w:rsidR="00602F0E" w:rsidRPr="3D1DF154">
        <w:rPr>
          <w:rStyle w:val="cf01"/>
          <w:rFonts w:ascii="Arial" w:eastAsia="Arial" w:hAnsi="Arial" w:cs="Arial"/>
          <w:sz w:val="24"/>
          <w:szCs w:val="24"/>
        </w:rPr>
        <w:t>residents,</w:t>
      </w:r>
      <w:r w:rsidRPr="3D1DF154">
        <w:rPr>
          <w:rStyle w:val="cf01"/>
          <w:rFonts w:ascii="Arial" w:eastAsia="Arial" w:hAnsi="Arial" w:cs="Arial"/>
          <w:sz w:val="24"/>
          <w:szCs w:val="24"/>
        </w:rPr>
        <w:t xml:space="preserve"> we</w:t>
      </w:r>
      <w:r w:rsidR="00F4690D" w:rsidRPr="3D1DF154">
        <w:rPr>
          <w:rStyle w:val="cf01"/>
          <w:rFonts w:ascii="Arial" w:eastAsia="Arial" w:hAnsi="Arial" w:cs="Arial"/>
          <w:sz w:val="24"/>
          <w:szCs w:val="24"/>
        </w:rPr>
        <w:t xml:space="preserve"> </w:t>
      </w:r>
      <w:r w:rsidR="002A4575" w:rsidRPr="3D1DF154">
        <w:rPr>
          <w:rStyle w:val="cf01"/>
          <w:rFonts w:ascii="Arial" w:eastAsia="Arial" w:hAnsi="Arial" w:cs="Arial"/>
          <w:sz w:val="24"/>
          <w:szCs w:val="24"/>
        </w:rPr>
        <w:t xml:space="preserve">know our </w:t>
      </w:r>
      <w:r w:rsidR="007B12EC" w:rsidRPr="3D1DF154">
        <w:rPr>
          <w:rStyle w:val="cf01"/>
          <w:rFonts w:ascii="Arial" w:eastAsia="Arial" w:hAnsi="Arial" w:cs="Arial"/>
          <w:sz w:val="24"/>
          <w:szCs w:val="24"/>
        </w:rPr>
        <w:t>residents</w:t>
      </w:r>
      <w:r w:rsidR="002A4575" w:rsidRPr="3D1DF154">
        <w:rPr>
          <w:rStyle w:val="cf01"/>
          <w:rFonts w:ascii="Arial" w:eastAsia="Arial" w:hAnsi="Arial" w:cs="Arial"/>
          <w:sz w:val="24"/>
          <w:szCs w:val="24"/>
        </w:rPr>
        <w:t xml:space="preserve"> have also experienced years of disruption, inconvenience, noise and air pollution and we </w:t>
      </w:r>
      <w:r w:rsidRPr="3D1DF154">
        <w:rPr>
          <w:rStyle w:val="cf01"/>
          <w:rFonts w:ascii="Arial" w:eastAsia="Arial" w:hAnsi="Arial" w:cs="Arial"/>
          <w:sz w:val="24"/>
          <w:szCs w:val="24"/>
        </w:rPr>
        <w:t xml:space="preserve">are concerned that </w:t>
      </w:r>
      <w:r w:rsidR="002A4575" w:rsidRPr="3D1DF154">
        <w:rPr>
          <w:rStyle w:val="cf01"/>
          <w:rFonts w:ascii="Arial" w:eastAsia="Arial" w:hAnsi="Arial" w:cs="Arial"/>
          <w:sz w:val="24"/>
          <w:szCs w:val="24"/>
        </w:rPr>
        <w:t xml:space="preserve">your most recent announcement will only exacerbate that </w:t>
      </w:r>
      <w:r w:rsidRPr="3D1DF154">
        <w:rPr>
          <w:rStyle w:val="cf01"/>
          <w:rFonts w:ascii="Arial" w:eastAsia="Arial" w:hAnsi="Arial" w:cs="Arial"/>
          <w:sz w:val="24"/>
          <w:szCs w:val="24"/>
        </w:rPr>
        <w:t>disruption</w:t>
      </w:r>
      <w:r w:rsidR="002A4575" w:rsidRPr="3D1DF154">
        <w:rPr>
          <w:rStyle w:val="cf01"/>
          <w:rFonts w:ascii="Arial" w:eastAsia="Arial" w:hAnsi="Arial" w:cs="Arial"/>
          <w:sz w:val="24"/>
          <w:szCs w:val="24"/>
        </w:rPr>
        <w:t xml:space="preserve"> and is already </w:t>
      </w:r>
      <w:r w:rsidRPr="3D1DF154">
        <w:rPr>
          <w:rStyle w:val="cf01"/>
          <w:rFonts w:ascii="Arial" w:eastAsia="Arial" w:hAnsi="Arial" w:cs="Arial"/>
          <w:sz w:val="24"/>
          <w:szCs w:val="24"/>
        </w:rPr>
        <w:t>causing a great deal of uncertainty and distress locally.</w:t>
      </w:r>
    </w:p>
    <w:p w14:paraId="4964A304" w14:textId="726F290B" w:rsidR="002A4575" w:rsidRDefault="005935A6" w:rsidP="3D1DF154">
      <w:pPr>
        <w:spacing w:line="276" w:lineRule="auto"/>
        <w:rPr>
          <w:rFonts w:ascii="Arial" w:eastAsia="Arial" w:hAnsi="Arial" w:cs="Arial"/>
          <w:sz w:val="24"/>
          <w:szCs w:val="24"/>
        </w:rPr>
      </w:pPr>
      <w:r w:rsidRPr="3D1DF154">
        <w:rPr>
          <w:rFonts w:ascii="Arial" w:eastAsia="Arial" w:hAnsi="Arial" w:cs="Arial"/>
          <w:sz w:val="24"/>
          <w:szCs w:val="24"/>
        </w:rPr>
        <w:t>Given the location of Old Oak Common station and the placement of the Mandeville Road Headhouse in Northolt, Ealing Council, is a key partner in the delivery of HS2. We were therefore very surprised to</w:t>
      </w:r>
      <w:r w:rsidR="00E12556" w:rsidRPr="3D1DF154">
        <w:rPr>
          <w:rFonts w:ascii="Arial" w:eastAsia="Arial" w:hAnsi="Arial" w:cs="Arial"/>
          <w:sz w:val="24"/>
          <w:szCs w:val="24"/>
        </w:rPr>
        <w:t xml:space="preserve"> </w:t>
      </w:r>
      <w:r w:rsidRPr="3D1DF154">
        <w:rPr>
          <w:rFonts w:ascii="Arial" w:eastAsia="Arial" w:hAnsi="Arial" w:cs="Arial"/>
          <w:sz w:val="24"/>
          <w:szCs w:val="24"/>
        </w:rPr>
        <w:t xml:space="preserve">hear about the proposed long-term closure of Old Oak Common Lane, particularly as this was not raised with us when </w:t>
      </w:r>
      <w:r w:rsidR="00782BEE">
        <w:rPr>
          <w:rFonts w:ascii="Arial" w:eastAsia="Arial" w:hAnsi="Arial" w:cs="Arial"/>
          <w:sz w:val="24"/>
          <w:szCs w:val="24"/>
        </w:rPr>
        <w:t xml:space="preserve">we </w:t>
      </w:r>
      <w:r w:rsidR="1387D48E" w:rsidRPr="3D1DF154">
        <w:rPr>
          <w:rFonts w:ascii="Arial" w:eastAsia="Arial" w:hAnsi="Arial" w:cs="Arial"/>
          <w:sz w:val="24"/>
          <w:szCs w:val="24"/>
        </w:rPr>
        <w:t xml:space="preserve">and </w:t>
      </w:r>
      <w:r w:rsidRPr="3D1DF154">
        <w:rPr>
          <w:rFonts w:ascii="Arial" w:eastAsia="Arial" w:hAnsi="Arial" w:cs="Arial"/>
          <w:sz w:val="24"/>
          <w:szCs w:val="24"/>
        </w:rPr>
        <w:t>Peter George, Strategic Director for Economy</w:t>
      </w:r>
      <w:r w:rsidR="00782BEE">
        <w:rPr>
          <w:rFonts w:ascii="Arial" w:eastAsia="Arial" w:hAnsi="Arial" w:cs="Arial"/>
          <w:sz w:val="24"/>
          <w:szCs w:val="24"/>
        </w:rPr>
        <w:t xml:space="preserve"> and Sustainability</w:t>
      </w:r>
      <w:r w:rsidRPr="3D1DF154">
        <w:rPr>
          <w:rFonts w:ascii="Arial" w:eastAsia="Arial" w:hAnsi="Arial" w:cs="Arial"/>
          <w:sz w:val="24"/>
          <w:szCs w:val="24"/>
        </w:rPr>
        <w:t xml:space="preserve"> at Ealing Council, met with senior officers from HS2 on 2</w:t>
      </w:r>
      <w:r w:rsidRPr="3D1DF154">
        <w:rPr>
          <w:rFonts w:ascii="Arial" w:eastAsia="Arial" w:hAnsi="Arial" w:cs="Arial"/>
          <w:sz w:val="24"/>
          <w:szCs w:val="24"/>
          <w:vertAlign w:val="superscript"/>
        </w:rPr>
        <w:t>nd</w:t>
      </w:r>
      <w:r w:rsidRPr="3D1DF154">
        <w:rPr>
          <w:rFonts w:ascii="Arial" w:eastAsia="Arial" w:hAnsi="Arial" w:cs="Arial"/>
          <w:sz w:val="24"/>
          <w:szCs w:val="24"/>
        </w:rPr>
        <w:t xml:space="preserve"> February.</w:t>
      </w:r>
      <w:r w:rsidR="002A4575" w:rsidRPr="3D1DF154">
        <w:rPr>
          <w:rFonts w:ascii="Arial" w:eastAsia="Arial" w:hAnsi="Arial" w:cs="Arial"/>
          <w:sz w:val="24"/>
          <w:szCs w:val="24"/>
        </w:rPr>
        <w:t xml:space="preserve"> We are deeply disappointed that this information was not shared with us at the meeting, undermining HS2’s professed commitment to engaging with partners. </w:t>
      </w:r>
    </w:p>
    <w:p w14:paraId="408F0F2E" w14:textId="43B69109" w:rsidR="005935A6" w:rsidRPr="002A4575" w:rsidRDefault="002A4575" w:rsidP="57238C35">
      <w:pPr>
        <w:spacing w:line="276" w:lineRule="auto"/>
        <w:rPr>
          <w:rFonts w:ascii="Arial" w:eastAsia="Arial" w:hAnsi="Arial" w:cs="Arial"/>
          <w:sz w:val="24"/>
          <w:szCs w:val="24"/>
        </w:rPr>
      </w:pPr>
      <w:r w:rsidRPr="3D1DF154">
        <w:rPr>
          <w:rFonts w:ascii="Arial" w:eastAsia="Arial" w:hAnsi="Arial" w:cs="Arial"/>
          <w:sz w:val="24"/>
          <w:szCs w:val="24"/>
        </w:rPr>
        <w:t xml:space="preserve">We have consistently raised with you the </w:t>
      </w:r>
      <w:r w:rsidR="005935A6" w:rsidRPr="3D1DF154">
        <w:rPr>
          <w:rFonts w:ascii="Arial" w:eastAsia="Arial" w:hAnsi="Arial" w:cs="Arial"/>
          <w:sz w:val="24"/>
          <w:szCs w:val="24"/>
        </w:rPr>
        <w:t>level of disruption that residents in North Acton and East Acton have experienced for years as a direct result of HS2 construction works at Old Oak Common Station</w:t>
      </w:r>
      <w:r w:rsidRPr="3D1DF154">
        <w:rPr>
          <w:rFonts w:ascii="Arial" w:eastAsia="Arial" w:hAnsi="Arial" w:cs="Arial"/>
          <w:sz w:val="24"/>
          <w:szCs w:val="24"/>
        </w:rPr>
        <w:t xml:space="preserve">. </w:t>
      </w:r>
      <w:r w:rsidR="005935A6" w:rsidRPr="3D1DF154">
        <w:rPr>
          <w:rFonts w:ascii="Arial" w:eastAsia="Arial" w:hAnsi="Arial" w:cs="Arial"/>
          <w:sz w:val="24"/>
          <w:szCs w:val="24"/>
        </w:rPr>
        <w:t xml:space="preserve">Residents have described their experience as a “living hell” as they live with near constant noise, poor air quality and vibrations as a result of HS2 works. There has been an impact to the health, quality of life and wellbeing of residents, particularly those living in Wells House Road, Midland Terrace and Victoria Road, which has </w:t>
      </w:r>
      <w:r w:rsidR="005935A6" w:rsidRPr="3D1DF154">
        <w:rPr>
          <w:rFonts w:ascii="Arial" w:eastAsia="Arial" w:hAnsi="Arial" w:cs="Arial"/>
          <w:color w:val="242424"/>
          <w:sz w:val="24"/>
          <w:szCs w:val="24"/>
        </w:rPr>
        <w:t xml:space="preserve">been compounded by years of delays and a lack of engagement from HS2 regarding the damage and distress imposed by the project to date. </w:t>
      </w:r>
    </w:p>
    <w:p w14:paraId="2D83C018" w14:textId="77777777" w:rsidR="00253671" w:rsidRDefault="00253671" w:rsidP="3D1DF154">
      <w:pPr>
        <w:spacing w:line="276" w:lineRule="auto"/>
        <w:rPr>
          <w:rFonts w:ascii="Arial" w:eastAsia="Arial" w:hAnsi="Arial" w:cs="Arial"/>
          <w:sz w:val="24"/>
          <w:szCs w:val="24"/>
        </w:rPr>
      </w:pPr>
    </w:p>
    <w:p w14:paraId="217E9208" w14:textId="77777777" w:rsidR="00253671" w:rsidRDefault="00253671" w:rsidP="3D1DF154">
      <w:pPr>
        <w:spacing w:line="276" w:lineRule="auto"/>
        <w:rPr>
          <w:rFonts w:ascii="Arial" w:eastAsia="Arial" w:hAnsi="Arial" w:cs="Arial"/>
          <w:sz w:val="24"/>
          <w:szCs w:val="24"/>
        </w:rPr>
      </w:pPr>
    </w:p>
    <w:p w14:paraId="4B463DEA" w14:textId="2D0FDAD4" w:rsidR="005935A6" w:rsidRDefault="00253671" w:rsidP="3D1DF154">
      <w:pPr>
        <w:spacing w:line="276" w:lineRule="auto"/>
        <w:rPr>
          <w:rFonts w:ascii="Arial" w:eastAsia="Arial" w:hAnsi="Arial" w:cs="Arial"/>
          <w:sz w:val="24"/>
          <w:szCs w:val="24"/>
        </w:rPr>
      </w:pPr>
      <w:r>
        <w:rPr>
          <w:rFonts w:ascii="Arial" w:eastAsia="Arial" w:hAnsi="Arial" w:cs="Arial"/>
          <w:sz w:val="24"/>
          <w:szCs w:val="24"/>
        </w:rPr>
        <w:t>It is for this reason that</w:t>
      </w:r>
      <w:r w:rsidR="005935A6" w:rsidRPr="3D1DF154">
        <w:rPr>
          <w:rFonts w:ascii="Arial" w:eastAsia="Arial" w:hAnsi="Arial" w:cs="Arial"/>
          <w:sz w:val="24"/>
          <w:szCs w:val="24"/>
        </w:rPr>
        <w:t xml:space="preserve"> Ealing Council has been in continued conversation with HS2 representatives to push for a more substantial programme of resident engagement and mitigation measures from HS2 for residents in Acton, as we are also doing for residents affected by the construction of the air vent in Northolt.  </w:t>
      </w:r>
    </w:p>
    <w:p w14:paraId="23A61E2F" w14:textId="003154D7" w:rsidR="002A4575" w:rsidRDefault="002A4575" w:rsidP="3D1DF154">
      <w:pPr>
        <w:spacing w:line="276" w:lineRule="auto"/>
        <w:rPr>
          <w:rFonts w:ascii="Arial" w:eastAsia="Arial" w:hAnsi="Arial" w:cs="Arial"/>
          <w:sz w:val="24"/>
          <w:szCs w:val="24"/>
        </w:rPr>
      </w:pPr>
      <w:r w:rsidRPr="3D1DF154">
        <w:rPr>
          <w:rFonts w:ascii="Arial" w:eastAsia="Arial" w:hAnsi="Arial" w:cs="Arial"/>
          <w:sz w:val="24"/>
          <w:szCs w:val="24"/>
        </w:rPr>
        <w:t xml:space="preserve">However, the </w:t>
      </w:r>
      <w:r w:rsidR="005935A6" w:rsidRPr="3D1DF154">
        <w:rPr>
          <w:rFonts w:ascii="Arial" w:eastAsia="Arial" w:hAnsi="Arial" w:cs="Arial"/>
          <w:sz w:val="24"/>
          <w:szCs w:val="24"/>
        </w:rPr>
        <w:t>present impact of HS2 will be made substantially worse when</w:t>
      </w:r>
      <w:r w:rsidRPr="3D1DF154">
        <w:rPr>
          <w:rFonts w:ascii="Arial" w:eastAsia="Arial" w:hAnsi="Arial" w:cs="Arial"/>
          <w:sz w:val="24"/>
          <w:szCs w:val="24"/>
        </w:rPr>
        <w:t xml:space="preserve"> your proposed </w:t>
      </w:r>
      <w:r w:rsidR="005935A6" w:rsidRPr="3D1DF154">
        <w:rPr>
          <w:rFonts w:ascii="Arial" w:eastAsia="Arial" w:hAnsi="Arial" w:cs="Arial"/>
          <w:sz w:val="24"/>
          <w:szCs w:val="24"/>
        </w:rPr>
        <w:t>programme of phased</w:t>
      </w:r>
      <w:r w:rsidRPr="3D1DF154">
        <w:rPr>
          <w:rFonts w:ascii="Arial" w:eastAsia="Arial" w:hAnsi="Arial" w:cs="Arial"/>
          <w:sz w:val="24"/>
          <w:szCs w:val="24"/>
        </w:rPr>
        <w:t xml:space="preserve"> or sustained </w:t>
      </w:r>
      <w:r w:rsidR="00930868" w:rsidRPr="3D1DF154">
        <w:rPr>
          <w:rFonts w:ascii="Arial" w:eastAsia="Arial" w:hAnsi="Arial" w:cs="Arial"/>
          <w:sz w:val="24"/>
          <w:szCs w:val="24"/>
        </w:rPr>
        <w:t>c</w:t>
      </w:r>
      <w:r w:rsidR="005935A6" w:rsidRPr="3D1DF154">
        <w:rPr>
          <w:rFonts w:ascii="Arial" w:eastAsia="Arial" w:hAnsi="Arial" w:cs="Arial"/>
          <w:sz w:val="24"/>
          <w:szCs w:val="24"/>
        </w:rPr>
        <w:t>losure</w:t>
      </w:r>
      <w:r w:rsidR="00837F2D" w:rsidRPr="3D1DF154">
        <w:rPr>
          <w:rFonts w:ascii="Arial" w:eastAsia="Arial" w:hAnsi="Arial" w:cs="Arial"/>
          <w:strike/>
          <w:sz w:val="24"/>
          <w:szCs w:val="24"/>
        </w:rPr>
        <w:t>s</w:t>
      </w:r>
      <w:r w:rsidR="005935A6" w:rsidRPr="3D1DF154">
        <w:rPr>
          <w:rFonts w:ascii="Arial" w:eastAsia="Arial" w:hAnsi="Arial" w:cs="Arial"/>
          <w:sz w:val="24"/>
          <w:szCs w:val="24"/>
        </w:rPr>
        <w:t xml:space="preserve"> of Old Oak Common Lane begins</w:t>
      </w:r>
      <w:r w:rsidR="007B12EC" w:rsidRPr="3D1DF154">
        <w:rPr>
          <w:rFonts w:ascii="Arial" w:eastAsia="Arial" w:hAnsi="Arial" w:cs="Arial"/>
          <w:sz w:val="24"/>
          <w:szCs w:val="24"/>
        </w:rPr>
        <w:t xml:space="preserve">. The closure </w:t>
      </w:r>
      <w:r w:rsidR="005935A6" w:rsidRPr="3D1DF154">
        <w:rPr>
          <w:rFonts w:ascii="Arial" w:eastAsia="Arial" w:hAnsi="Arial" w:cs="Arial"/>
          <w:sz w:val="24"/>
          <w:szCs w:val="24"/>
        </w:rPr>
        <w:t>will have a severe impact on residents’ transport options, their ability to access essential services such as Queen Charlotte Hospital and local schools, their proximity to shops and their ability to move or relocate</w:t>
      </w:r>
      <w:r w:rsidR="64320C14" w:rsidRPr="3D1DF154">
        <w:rPr>
          <w:rFonts w:ascii="Arial" w:eastAsia="Arial" w:hAnsi="Arial" w:cs="Arial"/>
          <w:sz w:val="24"/>
          <w:szCs w:val="24"/>
        </w:rPr>
        <w:t xml:space="preserve">. </w:t>
      </w:r>
      <w:r w:rsidR="005935A6" w:rsidRPr="3D1DF154">
        <w:rPr>
          <w:rFonts w:ascii="Arial" w:eastAsia="Arial" w:hAnsi="Arial" w:cs="Arial"/>
          <w:sz w:val="24"/>
          <w:szCs w:val="24"/>
        </w:rPr>
        <w:t xml:space="preserve">Whilst it has been suggested that the closure will be for four </w:t>
      </w:r>
      <w:r w:rsidR="007B12EC" w:rsidRPr="3D1DF154">
        <w:rPr>
          <w:rFonts w:ascii="Arial" w:eastAsia="Arial" w:hAnsi="Arial" w:cs="Arial"/>
          <w:sz w:val="24"/>
          <w:szCs w:val="24"/>
        </w:rPr>
        <w:t>or five years</w:t>
      </w:r>
      <w:r w:rsidR="005935A6" w:rsidRPr="3D1DF154">
        <w:rPr>
          <w:rFonts w:ascii="Arial" w:eastAsia="Arial" w:hAnsi="Arial" w:cs="Arial"/>
          <w:sz w:val="24"/>
          <w:szCs w:val="24"/>
        </w:rPr>
        <w:t xml:space="preserve">, residents have </w:t>
      </w:r>
      <w:r w:rsidR="007B1ED7" w:rsidRPr="3D1DF154">
        <w:rPr>
          <w:rFonts w:ascii="Arial" w:eastAsia="Arial" w:hAnsi="Arial" w:cs="Arial"/>
          <w:sz w:val="24"/>
          <w:szCs w:val="24"/>
        </w:rPr>
        <w:t>a</w:t>
      </w:r>
      <w:r w:rsidR="005935A6" w:rsidRPr="3D1DF154">
        <w:rPr>
          <w:rFonts w:ascii="Arial" w:eastAsia="Arial" w:hAnsi="Arial" w:cs="Arial"/>
          <w:sz w:val="24"/>
          <w:szCs w:val="24"/>
        </w:rPr>
        <w:t xml:space="preserve">bsolutely no confidence that this will be the case given the history of delays throughout the HS2 project. </w:t>
      </w:r>
    </w:p>
    <w:p w14:paraId="04B5A94A" w14:textId="18F35C8B" w:rsidR="007B12EC" w:rsidRDefault="00602F0E" w:rsidP="57238C35">
      <w:pPr>
        <w:pStyle w:val="xmsonormal"/>
        <w:spacing w:line="276" w:lineRule="auto"/>
        <w:rPr>
          <w:rFonts w:ascii="Arial" w:eastAsia="Arial" w:hAnsi="Arial" w:cs="Arial"/>
          <w:sz w:val="24"/>
          <w:szCs w:val="24"/>
        </w:rPr>
      </w:pPr>
      <w:r w:rsidRPr="3D1DF154">
        <w:rPr>
          <w:rFonts w:ascii="Arial" w:eastAsia="Arial" w:hAnsi="Arial" w:cs="Arial"/>
          <w:sz w:val="24"/>
          <w:szCs w:val="24"/>
        </w:rPr>
        <w:t>In order to</w:t>
      </w:r>
      <w:r w:rsidR="005935A6" w:rsidRPr="3D1DF154">
        <w:rPr>
          <w:rFonts w:ascii="Arial" w:eastAsia="Arial" w:hAnsi="Arial" w:cs="Arial"/>
          <w:sz w:val="24"/>
          <w:szCs w:val="24"/>
        </w:rPr>
        <w:t xml:space="preserve"> give residents certainty on plans for the local area HS2 </w:t>
      </w:r>
      <w:r w:rsidR="007B12EC" w:rsidRPr="3D1DF154">
        <w:rPr>
          <w:rFonts w:ascii="Arial" w:eastAsia="Arial" w:hAnsi="Arial" w:cs="Arial"/>
          <w:sz w:val="24"/>
          <w:szCs w:val="24"/>
        </w:rPr>
        <w:t xml:space="preserve">must now </w:t>
      </w:r>
      <w:r w:rsidR="7287B513" w:rsidRPr="3D1DF154">
        <w:rPr>
          <w:rFonts w:ascii="Arial" w:eastAsia="Arial" w:hAnsi="Arial" w:cs="Arial"/>
          <w:sz w:val="24"/>
          <w:szCs w:val="24"/>
        </w:rPr>
        <w:t>urgently share</w:t>
      </w:r>
      <w:r w:rsidR="005935A6" w:rsidRPr="3D1DF154">
        <w:rPr>
          <w:rFonts w:ascii="Arial" w:eastAsia="Arial" w:hAnsi="Arial" w:cs="Arial"/>
          <w:sz w:val="24"/>
          <w:szCs w:val="24"/>
        </w:rPr>
        <w:t xml:space="preserve"> details of the final configuration of closures in </w:t>
      </w:r>
      <w:r w:rsidR="797CCF16" w:rsidRPr="3D1DF154">
        <w:rPr>
          <w:rFonts w:ascii="Arial" w:eastAsia="Arial" w:hAnsi="Arial" w:cs="Arial"/>
          <w:sz w:val="24"/>
          <w:szCs w:val="24"/>
        </w:rPr>
        <w:t>writing and provide confirmation now if any more closures are to be considered</w:t>
      </w:r>
      <w:r w:rsidR="005935A6" w:rsidRPr="3D1DF154">
        <w:rPr>
          <w:rFonts w:ascii="Arial" w:eastAsia="Arial" w:hAnsi="Arial" w:cs="Arial"/>
          <w:sz w:val="24"/>
          <w:szCs w:val="24"/>
        </w:rPr>
        <w:t xml:space="preserve">. If this option is to be seriously considered, it is crucial that HS2 meet with residents affected by the proposals and formulate a mitigation plan that is acceptable to residents and stakeholders. Given the wide-ranging impact of the closures, this mitigation plan should be developed with input from stakeholders such as TfL, Ealing Council, Hammersmith and Fulham Council and Brent Council. </w:t>
      </w:r>
    </w:p>
    <w:p w14:paraId="5A8859AA" w14:textId="77777777" w:rsidR="009472F9" w:rsidRDefault="009472F9" w:rsidP="57238C35">
      <w:pPr>
        <w:pStyle w:val="xmsonormal"/>
        <w:spacing w:line="276" w:lineRule="auto"/>
        <w:rPr>
          <w:rFonts w:ascii="Arial" w:eastAsia="Arial" w:hAnsi="Arial" w:cs="Arial"/>
          <w:sz w:val="24"/>
          <w:szCs w:val="24"/>
        </w:rPr>
      </w:pPr>
    </w:p>
    <w:p w14:paraId="632A2232" w14:textId="75E729D8" w:rsidR="007B12EC" w:rsidRDefault="007B12EC" w:rsidP="57238C35">
      <w:pPr>
        <w:pStyle w:val="xmsonormal"/>
        <w:spacing w:line="276" w:lineRule="auto"/>
        <w:rPr>
          <w:rFonts w:ascii="Arial" w:eastAsia="Arial" w:hAnsi="Arial" w:cs="Arial"/>
          <w:sz w:val="24"/>
          <w:szCs w:val="24"/>
        </w:rPr>
      </w:pPr>
      <w:r w:rsidRPr="57238C35">
        <w:rPr>
          <w:rFonts w:ascii="Arial" w:eastAsia="Arial" w:hAnsi="Arial" w:cs="Arial"/>
          <w:sz w:val="24"/>
          <w:szCs w:val="24"/>
        </w:rPr>
        <w:t xml:space="preserve">At a minimum any mitigation plan should include how the length of time of any closures will be minimised, how residents will be supported to reach local services, whether by free, regular dedicated shuttlebus or taxi, how residents seeking to move do not face “blight”, and how residents will be compensated for the daily inconvenience they will face. </w:t>
      </w:r>
    </w:p>
    <w:p w14:paraId="08A4D74F" w14:textId="6FFD575C" w:rsidR="007B12EC" w:rsidRDefault="007B12EC" w:rsidP="57238C35">
      <w:pPr>
        <w:pStyle w:val="xmsonormal"/>
        <w:spacing w:line="276" w:lineRule="auto"/>
        <w:rPr>
          <w:rFonts w:ascii="Arial" w:eastAsia="Arial" w:hAnsi="Arial" w:cs="Arial"/>
          <w:sz w:val="24"/>
          <w:szCs w:val="24"/>
        </w:rPr>
      </w:pPr>
    </w:p>
    <w:p w14:paraId="0DAFAE74" w14:textId="78D35220" w:rsidR="007B12EC" w:rsidRDefault="007B12EC" w:rsidP="57238C35">
      <w:pPr>
        <w:pStyle w:val="xmsonormal"/>
        <w:spacing w:line="276" w:lineRule="auto"/>
        <w:rPr>
          <w:rFonts w:ascii="Arial" w:eastAsia="Arial" w:hAnsi="Arial" w:cs="Arial"/>
          <w:sz w:val="24"/>
          <w:szCs w:val="24"/>
        </w:rPr>
      </w:pPr>
      <w:r w:rsidRPr="57238C35">
        <w:rPr>
          <w:rFonts w:ascii="Arial" w:eastAsia="Arial" w:hAnsi="Arial" w:cs="Arial"/>
          <w:sz w:val="24"/>
          <w:szCs w:val="24"/>
        </w:rPr>
        <w:t xml:space="preserve">We also note that at the time </w:t>
      </w:r>
      <w:r w:rsidR="55865A13" w:rsidRPr="57238C35">
        <w:rPr>
          <w:rFonts w:ascii="Arial" w:eastAsia="Arial" w:hAnsi="Arial" w:cs="Arial"/>
          <w:sz w:val="24"/>
          <w:szCs w:val="24"/>
        </w:rPr>
        <w:t xml:space="preserve">of </w:t>
      </w:r>
      <w:r w:rsidRPr="57238C35">
        <w:rPr>
          <w:rFonts w:ascii="Arial" w:eastAsia="Arial" w:hAnsi="Arial" w:cs="Arial"/>
          <w:sz w:val="24"/>
          <w:szCs w:val="24"/>
        </w:rPr>
        <w:t xml:space="preserve">your announcement of the potential closure, you had not yet confirmed with TFL whether the road lowering was still required. It is astounding that you would create distress locally without confirming the need for this </w:t>
      </w:r>
    </w:p>
    <w:p w14:paraId="4CF42A38" w14:textId="654BE989" w:rsidR="007B12EC" w:rsidRDefault="007B12EC" w:rsidP="57238C35">
      <w:pPr>
        <w:pStyle w:val="xmsonormal"/>
        <w:spacing w:line="276" w:lineRule="auto"/>
        <w:rPr>
          <w:rFonts w:ascii="Arial" w:eastAsia="Arial" w:hAnsi="Arial" w:cs="Arial"/>
          <w:sz w:val="24"/>
          <w:szCs w:val="24"/>
        </w:rPr>
      </w:pPr>
      <w:r w:rsidRPr="57238C35">
        <w:rPr>
          <w:rFonts w:ascii="Arial" w:eastAsia="Arial" w:hAnsi="Arial" w:cs="Arial"/>
          <w:sz w:val="24"/>
          <w:szCs w:val="24"/>
        </w:rPr>
        <w:t xml:space="preserve">work, so it is imperative that you now confirm this with TFL before progressing further with your plans. </w:t>
      </w:r>
    </w:p>
    <w:p w14:paraId="72C25CC0" w14:textId="77777777" w:rsidR="00446034" w:rsidRPr="00446034" w:rsidRDefault="00446034" w:rsidP="57238C35">
      <w:pPr>
        <w:pStyle w:val="xmsonormal"/>
        <w:spacing w:line="276" w:lineRule="auto"/>
        <w:rPr>
          <w:rFonts w:ascii="Arial" w:eastAsia="Arial" w:hAnsi="Arial" w:cs="Arial"/>
          <w:color w:val="FF0000"/>
          <w:sz w:val="24"/>
          <w:szCs w:val="24"/>
        </w:rPr>
      </w:pPr>
    </w:p>
    <w:p w14:paraId="5557F1F0" w14:textId="77777777" w:rsidR="00253671" w:rsidRDefault="005935A6" w:rsidP="3D1DF154">
      <w:pPr>
        <w:pStyle w:val="xmsonormal"/>
        <w:spacing w:line="276" w:lineRule="auto"/>
        <w:rPr>
          <w:rFonts w:ascii="Arial" w:eastAsia="Arial" w:hAnsi="Arial" w:cs="Arial"/>
          <w:sz w:val="24"/>
          <w:szCs w:val="24"/>
        </w:rPr>
      </w:pPr>
      <w:r w:rsidRPr="3D1DF154">
        <w:rPr>
          <w:rFonts w:ascii="Arial" w:eastAsia="Arial" w:hAnsi="Arial" w:cs="Arial"/>
          <w:sz w:val="24"/>
          <w:szCs w:val="24"/>
        </w:rPr>
        <w:t xml:space="preserve">Ealing Council is committed to supporting low carbon public transport and we recognise that the Old Oak Common station has the potential to be transformative for the borough. However, our priority is to ensure that HS2 can build </w:t>
      </w:r>
      <w:bookmarkStart w:id="1" w:name="_Int_YgmWgxnR"/>
      <w:r w:rsidRPr="3D1DF154">
        <w:rPr>
          <w:rFonts w:ascii="Arial" w:eastAsia="Arial" w:hAnsi="Arial" w:cs="Arial"/>
          <w:sz w:val="24"/>
          <w:szCs w:val="24"/>
        </w:rPr>
        <w:t>a lasting legacy</w:t>
      </w:r>
      <w:bookmarkEnd w:id="1"/>
      <w:r w:rsidRPr="3D1DF154">
        <w:rPr>
          <w:rFonts w:ascii="Arial" w:eastAsia="Arial" w:hAnsi="Arial" w:cs="Arial"/>
          <w:sz w:val="24"/>
          <w:szCs w:val="24"/>
        </w:rPr>
        <w:t xml:space="preserve"> for the borough, and that local disturbances are mitigated as much as possible. </w:t>
      </w:r>
      <w:r w:rsidR="73BC6C45" w:rsidRPr="3D1DF154">
        <w:rPr>
          <w:rFonts w:ascii="Arial" w:eastAsia="Arial" w:hAnsi="Arial" w:cs="Arial"/>
          <w:sz w:val="24"/>
          <w:szCs w:val="24"/>
        </w:rPr>
        <w:t>For HS2 to be a success for the residents of Ealing, it needs to leave a positive long-term legacy, not just in terms of new transport infrastructure, but also in terms of improving the lives and prospects of our residents.</w:t>
      </w:r>
      <w:r w:rsidR="4E75E1F0" w:rsidRPr="3D1DF154">
        <w:rPr>
          <w:rFonts w:ascii="Arial" w:eastAsia="Arial" w:hAnsi="Arial" w:cs="Arial"/>
          <w:sz w:val="24"/>
          <w:szCs w:val="24"/>
        </w:rPr>
        <w:t xml:space="preserve"> </w:t>
      </w:r>
      <w:r w:rsidRPr="3D1DF154">
        <w:rPr>
          <w:rFonts w:ascii="Arial" w:eastAsia="Arial" w:hAnsi="Arial" w:cs="Arial"/>
          <w:sz w:val="24"/>
          <w:szCs w:val="24"/>
        </w:rPr>
        <w:t xml:space="preserve">It </w:t>
      </w:r>
      <w:r w:rsidR="1E218B2F" w:rsidRPr="3D1DF154">
        <w:rPr>
          <w:rFonts w:ascii="Arial" w:eastAsia="Arial" w:hAnsi="Arial" w:cs="Arial"/>
          <w:sz w:val="24"/>
          <w:szCs w:val="24"/>
        </w:rPr>
        <w:t>is therefore</w:t>
      </w:r>
      <w:r w:rsidRPr="3D1DF154">
        <w:rPr>
          <w:rFonts w:ascii="Arial" w:eastAsia="Arial" w:hAnsi="Arial" w:cs="Arial"/>
          <w:sz w:val="24"/>
          <w:szCs w:val="24"/>
        </w:rPr>
        <w:t xml:space="preserve"> critical that the long-term </w:t>
      </w:r>
    </w:p>
    <w:p w14:paraId="784A89E7" w14:textId="77777777" w:rsidR="00253671" w:rsidRDefault="00253671" w:rsidP="3D1DF154">
      <w:pPr>
        <w:pStyle w:val="xmsonormal"/>
        <w:spacing w:line="276" w:lineRule="auto"/>
        <w:rPr>
          <w:rFonts w:ascii="Arial" w:eastAsia="Arial" w:hAnsi="Arial" w:cs="Arial"/>
          <w:sz w:val="24"/>
          <w:szCs w:val="24"/>
        </w:rPr>
      </w:pPr>
    </w:p>
    <w:p w14:paraId="3BD8C0E4" w14:textId="77777777" w:rsidR="00253671" w:rsidRDefault="00253671" w:rsidP="3D1DF154">
      <w:pPr>
        <w:pStyle w:val="xmsonormal"/>
        <w:spacing w:line="276" w:lineRule="auto"/>
        <w:rPr>
          <w:rFonts w:ascii="Arial" w:eastAsia="Arial" w:hAnsi="Arial" w:cs="Arial"/>
          <w:sz w:val="24"/>
          <w:szCs w:val="24"/>
        </w:rPr>
      </w:pPr>
    </w:p>
    <w:p w14:paraId="6C973548" w14:textId="5E99582E" w:rsidR="005935A6" w:rsidRPr="00092EC3" w:rsidRDefault="005935A6" w:rsidP="3D1DF154">
      <w:pPr>
        <w:pStyle w:val="xmsonormal"/>
        <w:spacing w:line="276" w:lineRule="auto"/>
        <w:rPr>
          <w:rFonts w:ascii="Arial" w:eastAsia="Arial" w:hAnsi="Arial" w:cs="Arial"/>
          <w:sz w:val="24"/>
          <w:szCs w:val="24"/>
        </w:rPr>
      </w:pPr>
      <w:r w:rsidRPr="3D1DF154">
        <w:rPr>
          <w:rFonts w:ascii="Arial" w:eastAsia="Arial" w:hAnsi="Arial" w:cs="Arial"/>
          <w:sz w:val="24"/>
          <w:szCs w:val="24"/>
        </w:rPr>
        <w:t xml:space="preserve">benefits of HS2 are not outweighed by the present impact from HS2 works that residents experience daily. </w:t>
      </w:r>
    </w:p>
    <w:p w14:paraId="7FE402D0" w14:textId="77777777" w:rsidR="005935A6" w:rsidRPr="00092EC3" w:rsidRDefault="005935A6" w:rsidP="57238C35">
      <w:pPr>
        <w:pStyle w:val="xmsonormal"/>
        <w:spacing w:line="276" w:lineRule="auto"/>
        <w:rPr>
          <w:rFonts w:ascii="Arial" w:eastAsia="Arial" w:hAnsi="Arial" w:cs="Arial"/>
          <w:sz w:val="24"/>
          <w:szCs w:val="24"/>
        </w:rPr>
      </w:pPr>
    </w:p>
    <w:p w14:paraId="694CE8E9" w14:textId="5C5F27B6" w:rsidR="005935A6" w:rsidRPr="00092EC3" w:rsidRDefault="005935A6" w:rsidP="57238C35">
      <w:pPr>
        <w:pStyle w:val="xmsonormal"/>
        <w:spacing w:line="276" w:lineRule="auto"/>
        <w:rPr>
          <w:rFonts w:ascii="Arial" w:eastAsia="Arial" w:hAnsi="Arial" w:cs="Arial"/>
          <w:sz w:val="24"/>
          <w:szCs w:val="24"/>
        </w:rPr>
      </w:pPr>
      <w:r w:rsidRPr="3D1DF154">
        <w:rPr>
          <w:rFonts w:ascii="Arial" w:eastAsia="Arial" w:hAnsi="Arial" w:cs="Arial"/>
          <w:sz w:val="24"/>
          <w:szCs w:val="24"/>
        </w:rPr>
        <w:t xml:space="preserve">We look forward to receiving a response from you in due course. </w:t>
      </w:r>
    </w:p>
    <w:p w14:paraId="7843118D" w14:textId="77777777" w:rsidR="001C74B9" w:rsidRPr="00092EC3" w:rsidRDefault="001C74B9" w:rsidP="57238C35">
      <w:pPr>
        <w:pStyle w:val="xmsonormal"/>
        <w:spacing w:line="276" w:lineRule="auto"/>
        <w:rPr>
          <w:rFonts w:ascii="Arial" w:eastAsia="Arial" w:hAnsi="Arial" w:cs="Arial"/>
          <w:sz w:val="24"/>
          <w:szCs w:val="24"/>
        </w:rPr>
      </w:pPr>
    </w:p>
    <w:p w14:paraId="21A2E70C" w14:textId="0996C653" w:rsidR="005935A6" w:rsidRPr="00092EC3" w:rsidRDefault="001C74B9" w:rsidP="57238C35">
      <w:pPr>
        <w:pStyle w:val="xmsonormal"/>
        <w:spacing w:line="276" w:lineRule="auto"/>
        <w:rPr>
          <w:rFonts w:ascii="Arial" w:eastAsia="Arial" w:hAnsi="Arial" w:cs="Arial"/>
          <w:sz w:val="24"/>
          <w:szCs w:val="24"/>
        </w:rPr>
      </w:pPr>
      <w:r w:rsidRPr="57238C35">
        <w:rPr>
          <w:rFonts w:ascii="Arial" w:eastAsia="Arial" w:hAnsi="Arial" w:cs="Arial"/>
          <w:sz w:val="24"/>
          <w:szCs w:val="24"/>
        </w:rPr>
        <w:t xml:space="preserve">Yours sincerely, </w:t>
      </w:r>
    </w:p>
    <w:p w14:paraId="01866AD7" w14:textId="77777777" w:rsidR="005935A6" w:rsidRPr="00092EC3" w:rsidRDefault="005935A6" w:rsidP="57238C35">
      <w:pPr>
        <w:pStyle w:val="xmsonormal"/>
        <w:spacing w:line="276" w:lineRule="auto"/>
        <w:rPr>
          <w:rFonts w:ascii="Arial" w:eastAsia="Arial" w:hAnsi="Arial" w:cs="Arial"/>
          <w:sz w:val="24"/>
          <w:szCs w:val="24"/>
        </w:rPr>
      </w:pPr>
    </w:p>
    <w:p w14:paraId="75B6363D" w14:textId="21FC083C" w:rsidR="001C74B9" w:rsidRDefault="00315935" w:rsidP="57238C35">
      <w:pPr>
        <w:pStyle w:val="xmsonormal"/>
        <w:rPr>
          <w:rFonts w:ascii="Arial" w:eastAsia="Arial" w:hAnsi="Arial" w:cs="Arial"/>
          <w:sz w:val="24"/>
          <w:szCs w:val="24"/>
        </w:rPr>
      </w:pPr>
      <w:r>
        <w:rPr>
          <w:noProof/>
        </w:rPr>
        <w:drawing>
          <wp:inline distT="0" distB="0" distL="0" distR="0" wp14:anchorId="5CD4B24C" wp14:editId="619A66BE">
            <wp:extent cx="1752600" cy="814388"/>
            <wp:effectExtent l="0" t="0" r="0" b="5080"/>
            <wp:docPr id="1803107364" name="Picture 1" descr="A black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1752600" cy="814388"/>
                    </a:xfrm>
                    <a:prstGeom prst="rect">
                      <a:avLst/>
                    </a:prstGeom>
                  </pic:spPr>
                </pic:pic>
              </a:graphicData>
            </a:graphic>
          </wp:inline>
        </w:drawing>
      </w:r>
    </w:p>
    <w:p w14:paraId="756C928D" w14:textId="77777777" w:rsidR="001C74B9" w:rsidRPr="005935A6" w:rsidRDefault="001C74B9" w:rsidP="57238C35">
      <w:pPr>
        <w:pStyle w:val="xmsonormal"/>
        <w:rPr>
          <w:rFonts w:ascii="Arial" w:eastAsia="Arial" w:hAnsi="Arial" w:cs="Arial"/>
          <w:sz w:val="24"/>
          <w:szCs w:val="24"/>
        </w:rPr>
      </w:pPr>
    </w:p>
    <w:p w14:paraId="1CBD656B" w14:textId="77777777" w:rsidR="005935A6" w:rsidRPr="005935A6" w:rsidRDefault="005935A6" w:rsidP="57238C35">
      <w:pPr>
        <w:pStyle w:val="xmsonormal"/>
        <w:rPr>
          <w:rFonts w:ascii="Arial" w:eastAsia="Arial" w:hAnsi="Arial" w:cs="Arial"/>
          <w:sz w:val="24"/>
          <w:szCs w:val="24"/>
        </w:rPr>
      </w:pPr>
      <w:r w:rsidRPr="57238C35">
        <w:rPr>
          <w:rFonts w:ascii="Arial" w:eastAsia="Arial" w:hAnsi="Arial" w:cs="Arial"/>
          <w:sz w:val="24"/>
          <w:szCs w:val="24"/>
        </w:rPr>
        <w:t xml:space="preserve">Councillor Peter Mason </w:t>
      </w:r>
    </w:p>
    <w:p w14:paraId="28E86CE6" w14:textId="77777777" w:rsidR="005935A6" w:rsidRPr="005935A6" w:rsidRDefault="005935A6" w:rsidP="57238C35">
      <w:pPr>
        <w:pStyle w:val="xmsonormal"/>
        <w:rPr>
          <w:rFonts w:ascii="Arial" w:eastAsia="Arial" w:hAnsi="Arial" w:cs="Arial"/>
          <w:sz w:val="24"/>
          <w:szCs w:val="24"/>
        </w:rPr>
      </w:pPr>
      <w:r w:rsidRPr="57238C35">
        <w:rPr>
          <w:rFonts w:ascii="Arial" w:eastAsia="Arial" w:hAnsi="Arial" w:cs="Arial"/>
          <w:sz w:val="24"/>
          <w:szCs w:val="24"/>
        </w:rPr>
        <w:t xml:space="preserve">Leader of Ealing Council </w:t>
      </w:r>
    </w:p>
    <w:p w14:paraId="77A68D47" w14:textId="77777777" w:rsidR="005935A6" w:rsidRDefault="005935A6" w:rsidP="57238C35">
      <w:pPr>
        <w:pStyle w:val="xmsonormal"/>
        <w:rPr>
          <w:rFonts w:ascii="Arial" w:eastAsia="Arial" w:hAnsi="Arial" w:cs="Arial"/>
          <w:sz w:val="24"/>
          <w:szCs w:val="24"/>
        </w:rPr>
      </w:pPr>
    </w:p>
    <w:p w14:paraId="4B5E5537" w14:textId="77777777" w:rsidR="001C74B9" w:rsidRDefault="001C74B9" w:rsidP="57238C35">
      <w:pPr>
        <w:pStyle w:val="xmsonormal"/>
        <w:rPr>
          <w:rFonts w:ascii="Arial" w:eastAsia="Arial" w:hAnsi="Arial" w:cs="Arial"/>
          <w:sz w:val="24"/>
          <w:szCs w:val="24"/>
        </w:rPr>
      </w:pPr>
    </w:p>
    <w:p w14:paraId="4FF78320" w14:textId="07E0CA1D" w:rsidR="001C74B9" w:rsidRDefault="00536A41" w:rsidP="57238C35">
      <w:pPr>
        <w:pStyle w:val="xmsonormal"/>
        <w:rPr>
          <w:rFonts w:ascii="Arial" w:eastAsia="Arial" w:hAnsi="Arial" w:cs="Arial"/>
          <w:sz w:val="24"/>
          <w:szCs w:val="24"/>
        </w:rPr>
      </w:pPr>
      <w:r>
        <w:rPr>
          <w:noProof/>
        </w:rPr>
        <w:drawing>
          <wp:inline distT="0" distB="0" distL="0" distR="0" wp14:anchorId="55B6617F" wp14:editId="1448A0B4">
            <wp:extent cx="2458028" cy="828675"/>
            <wp:effectExtent l="0" t="0" r="0" b="0"/>
            <wp:docPr id="3" name="Picture 2"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2458028" cy="828675"/>
                    </a:xfrm>
                    <a:prstGeom prst="rect">
                      <a:avLst/>
                    </a:prstGeom>
                  </pic:spPr>
                </pic:pic>
              </a:graphicData>
            </a:graphic>
          </wp:inline>
        </w:drawing>
      </w:r>
    </w:p>
    <w:p w14:paraId="50D335BF" w14:textId="77777777" w:rsidR="001C74B9" w:rsidRPr="005935A6" w:rsidRDefault="001C74B9" w:rsidP="57238C35">
      <w:pPr>
        <w:pStyle w:val="xmsonormal"/>
        <w:rPr>
          <w:rFonts w:ascii="Arial" w:eastAsia="Arial" w:hAnsi="Arial" w:cs="Arial"/>
          <w:sz w:val="24"/>
          <w:szCs w:val="24"/>
        </w:rPr>
      </w:pPr>
    </w:p>
    <w:p w14:paraId="4B86DD8F" w14:textId="77777777" w:rsidR="005935A6" w:rsidRPr="005935A6" w:rsidRDefault="005935A6" w:rsidP="57238C35">
      <w:pPr>
        <w:pStyle w:val="xmsonormal"/>
        <w:rPr>
          <w:rFonts w:ascii="Arial" w:eastAsia="Arial" w:hAnsi="Arial" w:cs="Arial"/>
          <w:sz w:val="24"/>
          <w:szCs w:val="24"/>
        </w:rPr>
      </w:pPr>
      <w:r w:rsidRPr="57238C35">
        <w:rPr>
          <w:rFonts w:ascii="Arial" w:eastAsia="Arial" w:hAnsi="Arial" w:cs="Arial"/>
          <w:sz w:val="24"/>
          <w:szCs w:val="24"/>
        </w:rPr>
        <w:t xml:space="preserve">Councillor Deirdre Costigan </w:t>
      </w:r>
    </w:p>
    <w:p w14:paraId="69A2FB3E" w14:textId="5544E5C5" w:rsidR="0035706B" w:rsidRPr="005935A6" w:rsidRDefault="005935A6" w:rsidP="57238C35">
      <w:pPr>
        <w:pStyle w:val="xmsonormal"/>
        <w:rPr>
          <w:rFonts w:ascii="Arial" w:eastAsia="Arial" w:hAnsi="Arial" w:cs="Arial"/>
          <w:sz w:val="24"/>
          <w:szCs w:val="24"/>
        </w:rPr>
      </w:pPr>
      <w:r w:rsidRPr="57238C35">
        <w:rPr>
          <w:rFonts w:ascii="Arial" w:eastAsia="Arial" w:hAnsi="Arial" w:cs="Arial"/>
          <w:sz w:val="24"/>
          <w:szCs w:val="24"/>
        </w:rPr>
        <w:t xml:space="preserve">Deputy Leader of Ealing Council and Cabinet Member for Climate Action </w:t>
      </w:r>
    </w:p>
    <w:sectPr w:rsidR="0035706B" w:rsidRPr="005935A6" w:rsidSect="0017030B">
      <w:headerReference w:type="default" r:id="rId12"/>
      <w:pgSz w:w="11906" w:h="16838"/>
      <w:pgMar w:top="1361" w:right="1418" w:bottom="73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F005B8" w14:textId="77777777" w:rsidR="0017030B" w:rsidRDefault="0017030B" w:rsidP="00675586">
      <w:pPr>
        <w:spacing w:after="0" w:line="240" w:lineRule="auto"/>
      </w:pPr>
      <w:r>
        <w:separator/>
      </w:r>
    </w:p>
  </w:endnote>
  <w:endnote w:type="continuationSeparator" w:id="0">
    <w:p w14:paraId="2F296C1E" w14:textId="77777777" w:rsidR="0017030B" w:rsidRDefault="0017030B" w:rsidP="00675586">
      <w:pPr>
        <w:spacing w:after="0" w:line="240" w:lineRule="auto"/>
      </w:pPr>
      <w:r>
        <w:continuationSeparator/>
      </w:r>
    </w:p>
  </w:endnote>
  <w:endnote w:type="continuationNotice" w:id="1">
    <w:p w14:paraId="304CD06D" w14:textId="77777777" w:rsidR="0017030B" w:rsidRDefault="001703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D4E381" w14:textId="77777777" w:rsidR="0017030B" w:rsidRDefault="0017030B" w:rsidP="00675586">
      <w:pPr>
        <w:spacing w:after="0" w:line="240" w:lineRule="auto"/>
      </w:pPr>
      <w:r>
        <w:separator/>
      </w:r>
    </w:p>
  </w:footnote>
  <w:footnote w:type="continuationSeparator" w:id="0">
    <w:p w14:paraId="4CC8834A" w14:textId="77777777" w:rsidR="0017030B" w:rsidRDefault="0017030B" w:rsidP="00675586">
      <w:pPr>
        <w:spacing w:after="0" w:line="240" w:lineRule="auto"/>
      </w:pPr>
      <w:r>
        <w:continuationSeparator/>
      </w:r>
    </w:p>
  </w:footnote>
  <w:footnote w:type="continuationNotice" w:id="1">
    <w:p w14:paraId="0D9B2D29" w14:textId="77777777" w:rsidR="0017030B" w:rsidRDefault="0017030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25975" w14:textId="66093EBA" w:rsidR="00675586" w:rsidRDefault="00345F45">
    <w:pPr>
      <w:pStyle w:val="Header"/>
    </w:pPr>
    <w:r>
      <w:rPr>
        <w:noProof/>
        <w:lang w:eastAsia="en-GB"/>
      </w:rPr>
      <w:drawing>
        <wp:anchor distT="0" distB="0" distL="114300" distR="114300" simplePos="0" relativeHeight="251658240" behindDoc="1" locked="0" layoutInCell="1" allowOverlap="1" wp14:anchorId="24C9695C" wp14:editId="0BB84316">
          <wp:simplePos x="0" y="0"/>
          <wp:positionH relativeFrom="margin">
            <wp:align>right</wp:align>
          </wp:positionH>
          <wp:positionV relativeFrom="paragraph">
            <wp:posOffset>3175</wp:posOffset>
          </wp:positionV>
          <wp:extent cx="2085975" cy="1143000"/>
          <wp:effectExtent l="0" t="0" r="9525" b="0"/>
          <wp:wrapTight wrapText="bothSides">
            <wp:wrapPolygon edited="0">
              <wp:start x="0" y="0"/>
              <wp:lineTo x="0" y="21240"/>
              <wp:lineTo x="21501" y="21240"/>
              <wp:lineTo x="21501" y="0"/>
              <wp:lineTo x="0" y="0"/>
            </wp:wrapPolygon>
          </wp:wrapTight>
          <wp:docPr id="24" name="Picture 24" descr="A picture containing text, graphics, fon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graphics, font,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5975" cy="11430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A2C639D" wp14:editId="4164F8F7">
          <wp:extent cx="971550" cy="1181100"/>
          <wp:effectExtent l="0" t="0" r="0" b="0"/>
          <wp:docPr id="23" name="Picture 23" descr="A picture containing drawing, clipart, crest,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drawing, clipart, crest, symbol&#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1550" cy="1181100"/>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bookmark int2:bookmarkName="_Int_YgmWgxnR" int2:invalidationBookmarkName="" int2:hashCode="QYKuk71aqYT1uY" int2:id="xdEMebPs">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A43244"/>
    <w:multiLevelType w:val="hybridMultilevel"/>
    <w:tmpl w:val="50345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50D6606"/>
    <w:multiLevelType w:val="hybridMultilevel"/>
    <w:tmpl w:val="AA9467C6"/>
    <w:lvl w:ilvl="0" w:tplc="D430DE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65F5E00"/>
    <w:multiLevelType w:val="hybridMultilevel"/>
    <w:tmpl w:val="21C6F44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5A35CAFF"/>
    <w:multiLevelType w:val="hybridMultilevel"/>
    <w:tmpl w:val="FFFFFFFF"/>
    <w:lvl w:ilvl="0" w:tplc="8692F1D4">
      <w:start w:val="1"/>
      <w:numFmt w:val="bullet"/>
      <w:lvlText w:val=""/>
      <w:lvlJc w:val="left"/>
      <w:pPr>
        <w:ind w:left="720" w:hanging="360"/>
      </w:pPr>
      <w:rPr>
        <w:rFonts w:ascii="Symbol" w:hAnsi="Symbol" w:hint="default"/>
      </w:rPr>
    </w:lvl>
    <w:lvl w:ilvl="1" w:tplc="E8C2DA42">
      <w:start w:val="1"/>
      <w:numFmt w:val="bullet"/>
      <w:lvlText w:val="o"/>
      <w:lvlJc w:val="left"/>
      <w:pPr>
        <w:ind w:left="1440" w:hanging="360"/>
      </w:pPr>
      <w:rPr>
        <w:rFonts w:ascii="Courier New" w:hAnsi="Courier New" w:hint="default"/>
      </w:rPr>
    </w:lvl>
    <w:lvl w:ilvl="2" w:tplc="AD5E9D20">
      <w:start w:val="1"/>
      <w:numFmt w:val="bullet"/>
      <w:lvlText w:val=""/>
      <w:lvlJc w:val="left"/>
      <w:pPr>
        <w:ind w:left="2160" w:hanging="360"/>
      </w:pPr>
      <w:rPr>
        <w:rFonts w:ascii="Wingdings" w:hAnsi="Wingdings" w:hint="default"/>
      </w:rPr>
    </w:lvl>
    <w:lvl w:ilvl="3" w:tplc="8538465E">
      <w:start w:val="1"/>
      <w:numFmt w:val="bullet"/>
      <w:lvlText w:val=""/>
      <w:lvlJc w:val="left"/>
      <w:pPr>
        <w:ind w:left="2880" w:hanging="360"/>
      </w:pPr>
      <w:rPr>
        <w:rFonts w:ascii="Symbol" w:hAnsi="Symbol" w:hint="default"/>
      </w:rPr>
    </w:lvl>
    <w:lvl w:ilvl="4" w:tplc="D22C99D2">
      <w:start w:val="1"/>
      <w:numFmt w:val="bullet"/>
      <w:lvlText w:val="o"/>
      <w:lvlJc w:val="left"/>
      <w:pPr>
        <w:ind w:left="3600" w:hanging="360"/>
      </w:pPr>
      <w:rPr>
        <w:rFonts w:ascii="Courier New" w:hAnsi="Courier New" w:hint="default"/>
      </w:rPr>
    </w:lvl>
    <w:lvl w:ilvl="5" w:tplc="959AD54E">
      <w:start w:val="1"/>
      <w:numFmt w:val="bullet"/>
      <w:lvlText w:val=""/>
      <w:lvlJc w:val="left"/>
      <w:pPr>
        <w:ind w:left="4320" w:hanging="360"/>
      </w:pPr>
      <w:rPr>
        <w:rFonts w:ascii="Wingdings" w:hAnsi="Wingdings" w:hint="default"/>
      </w:rPr>
    </w:lvl>
    <w:lvl w:ilvl="6" w:tplc="C9C080E4">
      <w:start w:val="1"/>
      <w:numFmt w:val="bullet"/>
      <w:lvlText w:val=""/>
      <w:lvlJc w:val="left"/>
      <w:pPr>
        <w:ind w:left="5040" w:hanging="360"/>
      </w:pPr>
      <w:rPr>
        <w:rFonts w:ascii="Symbol" w:hAnsi="Symbol" w:hint="default"/>
      </w:rPr>
    </w:lvl>
    <w:lvl w:ilvl="7" w:tplc="2E1414CE">
      <w:start w:val="1"/>
      <w:numFmt w:val="bullet"/>
      <w:lvlText w:val="o"/>
      <w:lvlJc w:val="left"/>
      <w:pPr>
        <w:ind w:left="5760" w:hanging="360"/>
      </w:pPr>
      <w:rPr>
        <w:rFonts w:ascii="Courier New" w:hAnsi="Courier New" w:hint="default"/>
      </w:rPr>
    </w:lvl>
    <w:lvl w:ilvl="8" w:tplc="60C24F88">
      <w:start w:val="1"/>
      <w:numFmt w:val="bullet"/>
      <w:lvlText w:val=""/>
      <w:lvlJc w:val="left"/>
      <w:pPr>
        <w:ind w:left="6480" w:hanging="360"/>
      </w:pPr>
      <w:rPr>
        <w:rFonts w:ascii="Wingdings" w:hAnsi="Wingdings" w:hint="default"/>
      </w:rPr>
    </w:lvl>
  </w:abstractNum>
  <w:abstractNum w:abstractNumId="4" w15:restartNumberingAfterBreak="0">
    <w:nsid w:val="788154A5"/>
    <w:multiLevelType w:val="hybridMultilevel"/>
    <w:tmpl w:val="FFFFFFFF"/>
    <w:lvl w:ilvl="0" w:tplc="85964CBA">
      <w:start w:val="1"/>
      <w:numFmt w:val="bullet"/>
      <w:lvlText w:val=""/>
      <w:lvlJc w:val="left"/>
      <w:pPr>
        <w:ind w:left="720" w:hanging="360"/>
      </w:pPr>
      <w:rPr>
        <w:rFonts w:ascii="Symbol" w:hAnsi="Symbol" w:hint="default"/>
      </w:rPr>
    </w:lvl>
    <w:lvl w:ilvl="1" w:tplc="E528DD20">
      <w:start w:val="1"/>
      <w:numFmt w:val="bullet"/>
      <w:lvlText w:val="o"/>
      <w:lvlJc w:val="left"/>
      <w:pPr>
        <w:ind w:left="1440" w:hanging="360"/>
      </w:pPr>
      <w:rPr>
        <w:rFonts w:ascii="Courier New" w:hAnsi="Courier New" w:hint="default"/>
      </w:rPr>
    </w:lvl>
    <w:lvl w:ilvl="2" w:tplc="A9E668DE">
      <w:start w:val="1"/>
      <w:numFmt w:val="bullet"/>
      <w:lvlText w:val=""/>
      <w:lvlJc w:val="left"/>
      <w:pPr>
        <w:ind w:left="2160" w:hanging="360"/>
      </w:pPr>
      <w:rPr>
        <w:rFonts w:ascii="Wingdings" w:hAnsi="Wingdings" w:hint="default"/>
      </w:rPr>
    </w:lvl>
    <w:lvl w:ilvl="3" w:tplc="83DE3B26">
      <w:start w:val="1"/>
      <w:numFmt w:val="bullet"/>
      <w:lvlText w:val=""/>
      <w:lvlJc w:val="left"/>
      <w:pPr>
        <w:ind w:left="2880" w:hanging="360"/>
      </w:pPr>
      <w:rPr>
        <w:rFonts w:ascii="Symbol" w:hAnsi="Symbol" w:hint="default"/>
      </w:rPr>
    </w:lvl>
    <w:lvl w:ilvl="4" w:tplc="9AD6AFA2">
      <w:start w:val="1"/>
      <w:numFmt w:val="bullet"/>
      <w:lvlText w:val="o"/>
      <w:lvlJc w:val="left"/>
      <w:pPr>
        <w:ind w:left="3600" w:hanging="360"/>
      </w:pPr>
      <w:rPr>
        <w:rFonts w:ascii="Courier New" w:hAnsi="Courier New" w:hint="default"/>
      </w:rPr>
    </w:lvl>
    <w:lvl w:ilvl="5" w:tplc="8788096C">
      <w:start w:val="1"/>
      <w:numFmt w:val="bullet"/>
      <w:lvlText w:val=""/>
      <w:lvlJc w:val="left"/>
      <w:pPr>
        <w:ind w:left="4320" w:hanging="360"/>
      </w:pPr>
      <w:rPr>
        <w:rFonts w:ascii="Wingdings" w:hAnsi="Wingdings" w:hint="default"/>
      </w:rPr>
    </w:lvl>
    <w:lvl w:ilvl="6" w:tplc="B11E48E2">
      <w:start w:val="1"/>
      <w:numFmt w:val="bullet"/>
      <w:lvlText w:val=""/>
      <w:lvlJc w:val="left"/>
      <w:pPr>
        <w:ind w:left="5040" w:hanging="360"/>
      </w:pPr>
      <w:rPr>
        <w:rFonts w:ascii="Symbol" w:hAnsi="Symbol" w:hint="default"/>
      </w:rPr>
    </w:lvl>
    <w:lvl w:ilvl="7" w:tplc="60FAB96C">
      <w:start w:val="1"/>
      <w:numFmt w:val="bullet"/>
      <w:lvlText w:val="o"/>
      <w:lvlJc w:val="left"/>
      <w:pPr>
        <w:ind w:left="5760" w:hanging="360"/>
      </w:pPr>
      <w:rPr>
        <w:rFonts w:ascii="Courier New" w:hAnsi="Courier New" w:hint="default"/>
      </w:rPr>
    </w:lvl>
    <w:lvl w:ilvl="8" w:tplc="D2164606">
      <w:start w:val="1"/>
      <w:numFmt w:val="bullet"/>
      <w:lvlText w:val=""/>
      <w:lvlJc w:val="left"/>
      <w:pPr>
        <w:ind w:left="6480" w:hanging="360"/>
      </w:pPr>
      <w:rPr>
        <w:rFonts w:ascii="Wingdings" w:hAnsi="Wingdings" w:hint="default"/>
      </w:rPr>
    </w:lvl>
  </w:abstractNum>
  <w:num w:numId="1" w16cid:durableId="2041739504">
    <w:abstractNumId w:val="3"/>
  </w:num>
  <w:num w:numId="2" w16cid:durableId="2130584755">
    <w:abstractNumId w:val="4"/>
  </w:num>
  <w:num w:numId="3" w16cid:durableId="1178882654">
    <w:abstractNumId w:val="0"/>
  </w:num>
  <w:num w:numId="4" w16cid:durableId="1575044036">
    <w:abstractNumId w:val="1"/>
  </w:num>
  <w:num w:numId="5" w16cid:durableId="169916399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42E6"/>
    <w:rsid w:val="000238DF"/>
    <w:rsid w:val="00040A7C"/>
    <w:rsid w:val="00046E49"/>
    <w:rsid w:val="0007279D"/>
    <w:rsid w:val="00092EC3"/>
    <w:rsid w:val="000C3CAF"/>
    <w:rsid w:val="000C42E6"/>
    <w:rsid w:val="000D1F06"/>
    <w:rsid w:val="000D60BB"/>
    <w:rsid w:val="00160661"/>
    <w:rsid w:val="0017030B"/>
    <w:rsid w:val="001959F4"/>
    <w:rsid w:val="00197F46"/>
    <w:rsid w:val="001C74B9"/>
    <w:rsid w:val="00205D50"/>
    <w:rsid w:val="002271CF"/>
    <w:rsid w:val="00250404"/>
    <w:rsid w:val="00253671"/>
    <w:rsid w:val="00267FF8"/>
    <w:rsid w:val="00292050"/>
    <w:rsid w:val="0029367F"/>
    <w:rsid w:val="002A4575"/>
    <w:rsid w:val="002B06B6"/>
    <w:rsid w:val="002F2B38"/>
    <w:rsid w:val="0031458F"/>
    <w:rsid w:val="00315935"/>
    <w:rsid w:val="00325D13"/>
    <w:rsid w:val="00345F45"/>
    <w:rsid w:val="0035706B"/>
    <w:rsid w:val="00374721"/>
    <w:rsid w:val="003825A7"/>
    <w:rsid w:val="003A5178"/>
    <w:rsid w:val="003A5CE7"/>
    <w:rsid w:val="003B63A6"/>
    <w:rsid w:val="003E3BF1"/>
    <w:rsid w:val="00440CB8"/>
    <w:rsid w:val="00446034"/>
    <w:rsid w:val="00494144"/>
    <w:rsid w:val="004A3BBB"/>
    <w:rsid w:val="004E0C58"/>
    <w:rsid w:val="004E7151"/>
    <w:rsid w:val="004F50F4"/>
    <w:rsid w:val="0050007A"/>
    <w:rsid w:val="0050475F"/>
    <w:rsid w:val="0051177A"/>
    <w:rsid w:val="00534FB9"/>
    <w:rsid w:val="00536A41"/>
    <w:rsid w:val="00571C47"/>
    <w:rsid w:val="0057774B"/>
    <w:rsid w:val="00591181"/>
    <w:rsid w:val="005935A6"/>
    <w:rsid w:val="00594AEE"/>
    <w:rsid w:val="00595BC4"/>
    <w:rsid w:val="00602F0E"/>
    <w:rsid w:val="00675201"/>
    <w:rsid w:val="00675586"/>
    <w:rsid w:val="00691797"/>
    <w:rsid w:val="006C4CD8"/>
    <w:rsid w:val="006E525D"/>
    <w:rsid w:val="006F7718"/>
    <w:rsid w:val="00714C3A"/>
    <w:rsid w:val="007235D4"/>
    <w:rsid w:val="00725EB2"/>
    <w:rsid w:val="007403BD"/>
    <w:rsid w:val="007550F7"/>
    <w:rsid w:val="00766222"/>
    <w:rsid w:val="00782BEE"/>
    <w:rsid w:val="007B12EC"/>
    <w:rsid w:val="007B1ED7"/>
    <w:rsid w:val="007C44DE"/>
    <w:rsid w:val="007D577A"/>
    <w:rsid w:val="007E1668"/>
    <w:rsid w:val="007E602A"/>
    <w:rsid w:val="007F54F6"/>
    <w:rsid w:val="00831092"/>
    <w:rsid w:val="008337CB"/>
    <w:rsid w:val="00837F2D"/>
    <w:rsid w:val="00866A81"/>
    <w:rsid w:val="008A59C8"/>
    <w:rsid w:val="008C7C2C"/>
    <w:rsid w:val="0090013D"/>
    <w:rsid w:val="00907043"/>
    <w:rsid w:val="0092489C"/>
    <w:rsid w:val="00930868"/>
    <w:rsid w:val="00942630"/>
    <w:rsid w:val="009472F9"/>
    <w:rsid w:val="00960EE3"/>
    <w:rsid w:val="00992510"/>
    <w:rsid w:val="009A2352"/>
    <w:rsid w:val="009C3835"/>
    <w:rsid w:val="009D5B7F"/>
    <w:rsid w:val="00A737FC"/>
    <w:rsid w:val="00AA0D9F"/>
    <w:rsid w:val="00AE2624"/>
    <w:rsid w:val="00B03D50"/>
    <w:rsid w:val="00B11F8D"/>
    <w:rsid w:val="00B13999"/>
    <w:rsid w:val="00B17EDB"/>
    <w:rsid w:val="00B30B75"/>
    <w:rsid w:val="00B365EA"/>
    <w:rsid w:val="00B67F4C"/>
    <w:rsid w:val="00B8475D"/>
    <w:rsid w:val="00BB78B9"/>
    <w:rsid w:val="00BC0303"/>
    <w:rsid w:val="00BE1002"/>
    <w:rsid w:val="00BF4A6A"/>
    <w:rsid w:val="00C0052C"/>
    <w:rsid w:val="00C11B20"/>
    <w:rsid w:val="00C2068A"/>
    <w:rsid w:val="00C26FAD"/>
    <w:rsid w:val="00C3320F"/>
    <w:rsid w:val="00C401D0"/>
    <w:rsid w:val="00C466C5"/>
    <w:rsid w:val="00C569A9"/>
    <w:rsid w:val="00C57378"/>
    <w:rsid w:val="00CA388B"/>
    <w:rsid w:val="00CA73FF"/>
    <w:rsid w:val="00CB0E3F"/>
    <w:rsid w:val="00CB6688"/>
    <w:rsid w:val="00CE67B5"/>
    <w:rsid w:val="00D34432"/>
    <w:rsid w:val="00D37343"/>
    <w:rsid w:val="00D631C3"/>
    <w:rsid w:val="00D8706E"/>
    <w:rsid w:val="00D907BE"/>
    <w:rsid w:val="00DD4ADF"/>
    <w:rsid w:val="00DF4962"/>
    <w:rsid w:val="00E12556"/>
    <w:rsid w:val="00E26CFC"/>
    <w:rsid w:val="00E347A4"/>
    <w:rsid w:val="00E46507"/>
    <w:rsid w:val="00E4675E"/>
    <w:rsid w:val="00E472BC"/>
    <w:rsid w:val="00E643AF"/>
    <w:rsid w:val="00EA3A71"/>
    <w:rsid w:val="00EB23D0"/>
    <w:rsid w:val="00EE1AE0"/>
    <w:rsid w:val="00F4690D"/>
    <w:rsid w:val="00F50727"/>
    <w:rsid w:val="00F70205"/>
    <w:rsid w:val="00F75059"/>
    <w:rsid w:val="00F8365D"/>
    <w:rsid w:val="00F84EBE"/>
    <w:rsid w:val="06BCC6A0"/>
    <w:rsid w:val="1387D48E"/>
    <w:rsid w:val="1889DA94"/>
    <w:rsid w:val="1E218B2F"/>
    <w:rsid w:val="2F04628E"/>
    <w:rsid w:val="355F7227"/>
    <w:rsid w:val="3D1DF154"/>
    <w:rsid w:val="4E75E1F0"/>
    <w:rsid w:val="55865A13"/>
    <w:rsid w:val="57238C35"/>
    <w:rsid w:val="64320C14"/>
    <w:rsid w:val="66E65384"/>
    <w:rsid w:val="7287B513"/>
    <w:rsid w:val="72B5D0C4"/>
    <w:rsid w:val="73BC6C45"/>
    <w:rsid w:val="74F232E4"/>
    <w:rsid w:val="756F8ABF"/>
    <w:rsid w:val="797CCF16"/>
    <w:rsid w:val="7BDAE295"/>
    <w:rsid w:val="7ED7BAF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F2CB2A"/>
  <w15:chartTrackingRefBased/>
  <w15:docId w15:val="{D1BF41DE-A2D6-4A7A-99FA-C91292054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755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75586"/>
  </w:style>
  <w:style w:type="paragraph" w:styleId="Footer">
    <w:name w:val="footer"/>
    <w:basedOn w:val="Normal"/>
    <w:link w:val="FooterChar"/>
    <w:uiPriority w:val="99"/>
    <w:unhideWhenUsed/>
    <w:rsid w:val="006755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75586"/>
  </w:style>
  <w:style w:type="table" w:styleId="TableGrid">
    <w:name w:val="Table Grid"/>
    <w:basedOn w:val="TableNormal"/>
    <w:uiPriority w:val="39"/>
    <w:rsid w:val="003570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5706B"/>
    <w:pPr>
      <w:ind w:left="720"/>
      <w:contextualSpacing/>
    </w:pPr>
  </w:style>
  <w:style w:type="paragraph" w:customStyle="1" w:styleId="xmsonormal">
    <w:name w:val="x_msonormal"/>
    <w:basedOn w:val="Normal"/>
    <w:rsid w:val="005935A6"/>
    <w:pPr>
      <w:spacing w:after="0" w:line="240" w:lineRule="auto"/>
    </w:pPr>
    <w:rPr>
      <w:rFonts w:ascii="Calibri" w:hAnsi="Calibri" w:cs="Calibri"/>
      <w:lang w:eastAsia="en-GB"/>
    </w:rPr>
  </w:style>
  <w:style w:type="character" w:customStyle="1" w:styleId="cf01">
    <w:name w:val="cf01"/>
    <w:basedOn w:val="DefaultParagraphFont"/>
    <w:rsid w:val="005935A6"/>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2550145">
      <w:bodyDiv w:val="1"/>
      <w:marLeft w:val="0"/>
      <w:marRight w:val="0"/>
      <w:marTop w:val="0"/>
      <w:marBottom w:val="0"/>
      <w:divBdr>
        <w:top w:val="none" w:sz="0" w:space="0" w:color="auto"/>
        <w:left w:val="none" w:sz="0" w:space="0" w:color="auto"/>
        <w:bottom w:val="none" w:sz="0" w:space="0" w:color="auto"/>
        <w:right w:val="none" w:sz="0" w:space="0" w:color="auto"/>
      </w:divBdr>
      <w:divsChild>
        <w:div w:id="19340443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1638478">
              <w:marLeft w:val="0"/>
              <w:marRight w:val="0"/>
              <w:marTop w:val="0"/>
              <w:marBottom w:val="0"/>
              <w:divBdr>
                <w:top w:val="none" w:sz="0" w:space="0" w:color="auto"/>
                <w:left w:val="none" w:sz="0" w:space="0" w:color="auto"/>
                <w:bottom w:val="none" w:sz="0" w:space="0" w:color="auto"/>
                <w:right w:val="none" w:sz="0" w:space="0" w:color="auto"/>
              </w:divBdr>
              <w:divsChild>
                <w:div w:id="503253131">
                  <w:marLeft w:val="0"/>
                  <w:marRight w:val="0"/>
                  <w:marTop w:val="0"/>
                  <w:marBottom w:val="0"/>
                  <w:divBdr>
                    <w:top w:val="none" w:sz="0" w:space="0" w:color="auto"/>
                    <w:left w:val="none" w:sz="0" w:space="0" w:color="auto"/>
                    <w:bottom w:val="none" w:sz="0" w:space="0" w:color="auto"/>
                    <w:right w:val="none" w:sz="0" w:space="0" w:color="auto"/>
                  </w:divBdr>
                  <w:divsChild>
                    <w:div w:id="1916278246">
                      <w:blockQuote w:val="1"/>
                      <w:marLeft w:val="0"/>
                      <w:marRight w:val="0"/>
                      <w:marTop w:val="0"/>
                      <w:marBottom w:val="0"/>
                      <w:divBdr>
                        <w:top w:val="none" w:sz="0" w:space="0" w:color="auto"/>
                        <w:left w:val="single" w:sz="12" w:space="24" w:color="00ADE5"/>
                        <w:bottom w:val="none" w:sz="0" w:space="0" w:color="auto"/>
                        <w:right w:val="none" w:sz="0" w:space="0" w:color="auto"/>
                      </w:divBdr>
                      <w:divsChild>
                        <w:div w:id="945120036">
                          <w:marLeft w:val="0"/>
                          <w:marRight w:val="0"/>
                          <w:marTop w:val="0"/>
                          <w:marBottom w:val="0"/>
                          <w:divBdr>
                            <w:top w:val="none" w:sz="0" w:space="0" w:color="auto"/>
                            <w:left w:val="none" w:sz="0" w:space="0" w:color="auto"/>
                            <w:bottom w:val="none" w:sz="0" w:space="0" w:color="auto"/>
                            <w:right w:val="none" w:sz="0" w:space="0" w:color="auto"/>
                          </w:divBdr>
                          <w:divsChild>
                            <w:div w:id="922756917">
                              <w:marLeft w:val="0"/>
                              <w:marRight w:val="0"/>
                              <w:marTop w:val="0"/>
                              <w:marBottom w:val="0"/>
                              <w:divBdr>
                                <w:top w:val="none" w:sz="0" w:space="0" w:color="auto"/>
                                <w:left w:val="none" w:sz="0" w:space="0" w:color="auto"/>
                                <w:bottom w:val="none" w:sz="0" w:space="0" w:color="auto"/>
                                <w:right w:val="none" w:sz="0" w:space="0" w:color="auto"/>
                              </w:divBdr>
                              <w:divsChild>
                                <w:div w:id="1045299808">
                                  <w:marLeft w:val="0"/>
                                  <w:marRight w:val="0"/>
                                  <w:marTop w:val="0"/>
                                  <w:marBottom w:val="0"/>
                                  <w:divBdr>
                                    <w:top w:val="none" w:sz="0" w:space="0" w:color="auto"/>
                                    <w:left w:val="none" w:sz="0" w:space="0" w:color="auto"/>
                                    <w:bottom w:val="none" w:sz="0" w:space="0" w:color="auto"/>
                                    <w:right w:val="none" w:sz="0" w:space="0" w:color="auto"/>
                                  </w:divBdr>
                                  <w:divsChild>
                                    <w:div w:id="666135181">
                                      <w:marLeft w:val="0"/>
                                      <w:marRight w:val="0"/>
                                      <w:marTop w:val="0"/>
                                      <w:marBottom w:val="0"/>
                                      <w:divBdr>
                                        <w:top w:val="none" w:sz="0" w:space="0" w:color="auto"/>
                                        <w:left w:val="none" w:sz="0" w:space="0" w:color="auto"/>
                                        <w:bottom w:val="none" w:sz="0" w:space="0" w:color="auto"/>
                                        <w:right w:val="none" w:sz="0" w:space="0" w:color="auto"/>
                                      </w:divBdr>
                                      <w:divsChild>
                                        <w:div w:id="36709206">
                                          <w:marLeft w:val="0"/>
                                          <w:marRight w:val="0"/>
                                          <w:marTop w:val="0"/>
                                          <w:marBottom w:val="0"/>
                                          <w:divBdr>
                                            <w:top w:val="none" w:sz="0" w:space="0" w:color="auto"/>
                                            <w:left w:val="none" w:sz="0" w:space="0" w:color="auto"/>
                                            <w:bottom w:val="none" w:sz="0" w:space="0" w:color="auto"/>
                                            <w:right w:val="none" w:sz="0" w:space="0" w:color="auto"/>
                                          </w:divBdr>
                                          <w:divsChild>
                                            <w:div w:id="154494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microsoft.com/office/2020/10/relationships/intelligence" Target="intelligence2.xml"/><Relationship Id="rId10" Type="http://schemas.openxmlformats.org/officeDocument/2006/relationships/image" Target="media/image1.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0A7FB18D3667B4D93259F2FA9FEE84C" ma:contentTypeVersion="18" ma:contentTypeDescription="Create a new document." ma:contentTypeScope="" ma:versionID="20efaf267266b2edbecc42c782216edc">
  <xsd:schema xmlns:xsd="http://www.w3.org/2001/XMLSchema" xmlns:xs="http://www.w3.org/2001/XMLSchema" xmlns:p="http://schemas.microsoft.com/office/2006/metadata/properties" xmlns:ns2="3e37b42a-f953-47c5-b676-0a44c3abc275" xmlns:ns3="1a1a799b-81f9-4fac-96dd-a454248aa78c" targetNamespace="http://schemas.microsoft.com/office/2006/metadata/properties" ma:root="true" ma:fieldsID="22ce713a1fd6008e400149df74db98af" ns2:_="" ns3:_="">
    <xsd:import namespace="3e37b42a-f953-47c5-b676-0a44c3abc275"/>
    <xsd:import namespace="1a1a799b-81f9-4fac-96dd-a454248aa78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37b42a-f953-47c5-b676-0a44c3abc2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65efd349-4fc2-4c40-bc86-6aac66f77ae7"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description="" ma:indexed="true"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a1a799b-81f9-4fac-96dd-a454248aa78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02f5086-8eab-45d9-820e-476dc7392d5a}" ma:internalName="TaxCatchAll" ma:showField="CatchAllData" ma:web="1a1a799b-81f9-4fac-96dd-a454248aa7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e37b42a-f953-47c5-b676-0a44c3abc275">
      <Terms xmlns="http://schemas.microsoft.com/office/infopath/2007/PartnerControls"/>
    </lcf76f155ced4ddcb4097134ff3c332f>
    <TaxCatchAll xmlns="1a1a799b-81f9-4fac-96dd-a454248aa78c" xsi:nil="true"/>
  </documentManagement>
</p:properties>
</file>

<file path=customXml/itemProps1.xml><?xml version="1.0" encoding="utf-8"?>
<ds:datastoreItem xmlns:ds="http://schemas.openxmlformats.org/officeDocument/2006/customXml" ds:itemID="{166C30F9-504D-467D-BFB3-22001BB19178}">
  <ds:schemaRefs>
    <ds:schemaRef ds:uri="http://schemas.microsoft.com/sharepoint/v3/contenttype/forms"/>
  </ds:schemaRefs>
</ds:datastoreItem>
</file>

<file path=customXml/itemProps2.xml><?xml version="1.0" encoding="utf-8"?>
<ds:datastoreItem xmlns:ds="http://schemas.openxmlformats.org/officeDocument/2006/customXml" ds:itemID="{9D619954-C4F1-4C8C-96FC-AFFFE49922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37b42a-f953-47c5-b676-0a44c3abc275"/>
    <ds:schemaRef ds:uri="1a1a799b-81f9-4fac-96dd-a454248aa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EDB7B57-7898-462A-BB74-713038659DD5}">
  <ds:schemaRefs>
    <ds:schemaRef ds:uri="http://schemas.microsoft.com/office/2006/metadata/properties"/>
    <ds:schemaRef ds:uri="http://schemas.microsoft.com/office/infopath/2007/PartnerControls"/>
    <ds:schemaRef ds:uri="3e37b42a-f953-47c5-b676-0a44c3abc275"/>
    <ds:schemaRef ds:uri="1a1a799b-81f9-4fac-96dd-a454248aa78c"/>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793</Words>
  <Characters>4523</Characters>
  <Application>Microsoft Office Word</Application>
  <DocSecurity>4</DocSecurity>
  <Lines>37</Lines>
  <Paragraphs>10</Paragraphs>
  <ScaleCrop>false</ScaleCrop>
  <Company/>
  <LinksUpToDate>false</LinksUpToDate>
  <CharactersWithSpaces>5306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Ella Watson</dc:creator>
  <cp:keywords/>
  <dc:description/>
  <cp:lastModifiedBy>Cheryl Curling</cp:lastModifiedBy>
  <cp:revision>2</cp:revision>
  <cp:lastPrinted>2023-05-26T07:35:00Z</cp:lastPrinted>
  <dcterms:created xsi:type="dcterms:W3CDTF">2024-04-09T14:50:00Z</dcterms:created>
  <dcterms:modified xsi:type="dcterms:W3CDTF">2024-04-09T14:50:00Z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0x01010050A7FB18D3667B4D93259F2FA9FEE84C</vt:lpwstr>
  </property>
  <property fmtid="{D5CDD505-2E9C-101B-9397-08002B2CF9AE}" pid="3" name="MediaServiceImageTags">
    <vt:lpwstr/>
  </property>
</Properties>
</file>