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A86A5" w14:textId="77777777" w:rsidR="008D313F" w:rsidRPr="0096798F" w:rsidRDefault="008D313F" w:rsidP="008D313F">
      <w:pPr>
        <w:jc w:val="both"/>
        <w:rPr>
          <w:rFonts w:cs="Arial"/>
          <w:b/>
          <w:sz w:val="24"/>
          <w:szCs w:val="24"/>
        </w:rPr>
      </w:pPr>
      <w:bookmarkStart w:id="0" w:name="_GoBack"/>
      <w:bookmarkEnd w:id="0"/>
    </w:p>
    <w:p w14:paraId="329BE521" w14:textId="77777777" w:rsidR="00D4355A" w:rsidRDefault="00D4355A" w:rsidP="008D313F">
      <w:pPr>
        <w:jc w:val="both"/>
        <w:rPr>
          <w:rFonts w:cs="Arial"/>
          <w:b/>
          <w:sz w:val="24"/>
          <w:szCs w:val="24"/>
        </w:rPr>
      </w:pPr>
      <w:r>
        <w:rPr>
          <w:rFonts w:cs="Arial"/>
          <w:b/>
          <w:sz w:val="24"/>
          <w:szCs w:val="24"/>
        </w:rPr>
        <w:t>LONDON BOROUGH OF EALING</w:t>
      </w:r>
    </w:p>
    <w:p w14:paraId="453CF72D" w14:textId="77777777" w:rsidR="00D4355A" w:rsidRDefault="00D4355A" w:rsidP="008D313F">
      <w:pPr>
        <w:jc w:val="both"/>
        <w:rPr>
          <w:rFonts w:cs="Arial"/>
          <w:b/>
          <w:sz w:val="24"/>
          <w:szCs w:val="24"/>
        </w:rPr>
      </w:pPr>
    </w:p>
    <w:p w14:paraId="530C3531" w14:textId="21B20380" w:rsidR="008D313F" w:rsidRPr="00ED5DA8" w:rsidRDefault="008D313F" w:rsidP="008D313F">
      <w:pPr>
        <w:jc w:val="both"/>
        <w:rPr>
          <w:rFonts w:cs="Arial"/>
          <w:b/>
          <w:sz w:val="24"/>
          <w:szCs w:val="24"/>
        </w:rPr>
      </w:pPr>
      <w:r w:rsidRPr="00ED5DA8">
        <w:rPr>
          <w:rFonts w:cs="Arial"/>
          <w:b/>
          <w:sz w:val="24"/>
          <w:szCs w:val="24"/>
        </w:rPr>
        <w:t>MEMBERS’ ALLOWANCES SCHEME 20</w:t>
      </w:r>
      <w:r>
        <w:rPr>
          <w:rFonts w:cs="Arial"/>
          <w:b/>
          <w:sz w:val="24"/>
          <w:szCs w:val="24"/>
        </w:rPr>
        <w:t>20</w:t>
      </w:r>
      <w:r w:rsidRPr="00ED5DA8">
        <w:rPr>
          <w:rFonts w:cs="Arial"/>
          <w:b/>
          <w:sz w:val="24"/>
          <w:szCs w:val="24"/>
        </w:rPr>
        <w:t>/2</w:t>
      </w:r>
      <w:r>
        <w:rPr>
          <w:rFonts w:cs="Arial"/>
          <w:b/>
          <w:sz w:val="24"/>
          <w:szCs w:val="24"/>
        </w:rPr>
        <w:t>1</w:t>
      </w:r>
    </w:p>
    <w:p w14:paraId="16617D0F" w14:textId="77777777" w:rsidR="008D313F" w:rsidRPr="0096798F" w:rsidRDefault="008D313F" w:rsidP="008D313F">
      <w:pPr>
        <w:jc w:val="both"/>
        <w:rPr>
          <w:rFonts w:cs="Arial"/>
          <w:sz w:val="24"/>
          <w:szCs w:val="24"/>
        </w:rPr>
      </w:pPr>
    </w:p>
    <w:p w14:paraId="35075D46" w14:textId="77777777" w:rsidR="008D313F" w:rsidRPr="00101415" w:rsidRDefault="008D313F" w:rsidP="008D313F">
      <w:pPr>
        <w:keepNext/>
        <w:keepLines/>
        <w:tabs>
          <w:tab w:val="left" w:pos="-1440"/>
        </w:tabs>
        <w:ind w:left="720" w:hanging="720"/>
        <w:jc w:val="both"/>
        <w:rPr>
          <w:rFonts w:cs="Arial"/>
          <w:b/>
          <w:sz w:val="24"/>
          <w:szCs w:val="24"/>
        </w:rPr>
      </w:pPr>
      <w:r w:rsidRPr="00101415">
        <w:rPr>
          <w:rFonts w:cs="Arial"/>
          <w:b/>
          <w:sz w:val="24"/>
          <w:szCs w:val="24"/>
        </w:rPr>
        <w:t>1.</w:t>
      </w:r>
      <w:r w:rsidRPr="00101415">
        <w:rPr>
          <w:rFonts w:cs="Arial"/>
          <w:b/>
          <w:sz w:val="24"/>
          <w:szCs w:val="24"/>
        </w:rPr>
        <w:tab/>
        <w:t>Introduction</w:t>
      </w:r>
    </w:p>
    <w:p w14:paraId="76922270" w14:textId="77777777" w:rsidR="008D313F" w:rsidRPr="00101415" w:rsidRDefault="008D313F" w:rsidP="008D313F">
      <w:pPr>
        <w:keepLines/>
        <w:tabs>
          <w:tab w:val="left" w:pos="-1440"/>
        </w:tabs>
        <w:jc w:val="both"/>
        <w:rPr>
          <w:rFonts w:cs="Arial"/>
          <w:sz w:val="24"/>
          <w:szCs w:val="24"/>
        </w:rPr>
      </w:pPr>
    </w:p>
    <w:p w14:paraId="5F4024FC" w14:textId="30AE4ED3" w:rsidR="008D313F" w:rsidRPr="00813324" w:rsidRDefault="008D313F" w:rsidP="008D313F">
      <w:pPr>
        <w:keepLines/>
        <w:tabs>
          <w:tab w:val="left" w:pos="-1440"/>
        </w:tabs>
        <w:ind w:left="720"/>
        <w:jc w:val="both"/>
        <w:rPr>
          <w:rFonts w:cs="Arial"/>
          <w:sz w:val="24"/>
          <w:szCs w:val="24"/>
        </w:rPr>
      </w:pPr>
      <w:r w:rsidRPr="00813324">
        <w:rPr>
          <w:rFonts w:cs="Arial"/>
          <w:sz w:val="24"/>
          <w:szCs w:val="24"/>
        </w:rPr>
        <w:t>This Members’ Allowances Scheme has been made having regard to the recommendations of The London Councils’ Independent Panel and in accordance with the regulations made under the Local Government and Housing Act 1989 and the Local Authorities (Members' Allowances) England Regulations 2003 No. 1021 (as amended).</w:t>
      </w:r>
    </w:p>
    <w:p w14:paraId="3AD7D2F4" w14:textId="77777777" w:rsidR="008D313F" w:rsidRPr="00813324" w:rsidRDefault="008D313F" w:rsidP="008D313F">
      <w:pPr>
        <w:keepLines/>
        <w:tabs>
          <w:tab w:val="left" w:pos="-1440"/>
        </w:tabs>
        <w:jc w:val="both"/>
        <w:rPr>
          <w:rFonts w:cs="Arial"/>
          <w:sz w:val="24"/>
          <w:szCs w:val="24"/>
        </w:rPr>
      </w:pPr>
    </w:p>
    <w:p w14:paraId="04C4BAB4" w14:textId="77777777" w:rsidR="008D313F" w:rsidRPr="00813324" w:rsidRDefault="008D313F" w:rsidP="008D313F">
      <w:pPr>
        <w:keepLines/>
        <w:tabs>
          <w:tab w:val="left" w:pos="-1440"/>
        </w:tabs>
        <w:jc w:val="both"/>
        <w:rPr>
          <w:rFonts w:cs="Arial"/>
          <w:b/>
          <w:sz w:val="24"/>
          <w:szCs w:val="24"/>
        </w:rPr>
      </w:pPr>
      <w:r w:rsidRPr="00813324">
        <w:rPr>
          <w:rFonts w:cs="Arial"/>
          <w:b/>
          <w:sz w:val="24"/>
          <w:szCs w:val="24"/>
        </w:rPr>
        <w:t>2.</w:t>
      </w:r>
      <w:r w:rsidRPr="00813324">
        <w:rPr>
          <w:rFonts w:cs="Arial"/>
          <w:b/>
          <w:sz w:val="24"/>
          <w:szCs w:val="24"/>
        </w:rPr>
        <w:tab/>
        <w:t>Types of allowance</w:t>
      </w:r>
    </w:p>
    <w:p w14:paraId="0A3B39A0" w14:textId="77777777" w:rsidR="008D313F" w:rsidRPr="00813324" w:rsidRDefault="008D313F" w:rsidP="008D313F">
      <w:pPr>
        <w:keepLines/>
        <w:tabs>
          <w:tab w:val="left" w:pos="-1440"/>
        </w:tabs>
        <w:jc w:val="both"/>
        <w:rPr>
          <w:rFonts w:cs="Arial"/>
          <w:sz w:val="24"/>
          <w:szCs w:val="24"/>
        </w:rPr>
      </w:pPr>
      <w:r w:rsidRPr="00813324">
        <w:rPr>
          <w:rFonts w:cs="Arial"/>
          <w:sz w:val="24"/>
          <w:szCs w:val="24"/>
        </w:rPr>
        <w:tab/>
      </w:r>
    </w:p>
    <w:p w14:paraId="1D1E6560" w14:textId="77777777" w:rsidR="008D313F" w:rsidRPr="00813324" w:rsidRDefault="008D313F" w:rsidP="008D313F">
      <w:pPr>
        <w:tabs>
          <w:tab w:val="left" w:pos="-1440"/>
        </w:tabs>
        <w:ind w:left="1440" w:hanging="720"/>
        <w:jc w:val="both"/>
        <w:rPr>
          <w:rFonts w:cs="Arial"/>
          <w:sz w:val="24"/>
          <w:szCs w:val="24"/>
        </w:rPr>
      </w:pPr>
      <w:r w:rsidRPr="00813324">
        <w:rPr>
          <w:rFonts w:cs="Arial"/>
          <w:sz w:val="24"/>
          <w:szCs w:val="24"/>
        </w:rPr>
        <w:t xml:space="preserve">There are </w:t>
      </w:r>
      <w:r w:rsidRPr="00830D33">
        <w:rPr>
          <w:rFonts w:cs="Arial"/>
          <w:sz w:val="24"/>
          <w:szCs w:val="24"/>
        </w:rPr>
        <w:t>five</w:t>
      </w:r>
      <w:r>
        <w:rPr>
          <w:rFonts w:cs="Arial"/>
          <w:sz w:val="24"/>
          <w:szCs w:val="24"/>
        </w:rPr>
        <w:t xml:space="preserve"> </w:t>
      </w:r>
      <w:r w:rsidRPr="00813324">
        <w:rPr>
          <w:rFonts w:cs="Arial"/>
          <w:sz w:val="24"/>
          <w:szCs w:val="24"/>
        </w:rPr>
        <w:t>different types of allowance that may be paid to members:</w:t>
      </w:r>
    </w:p>
    <w:p w14:paraId="3223DAD5" w14:textId="77777777" w:rsidR="008D313F" w:rsidRPr="00010A79" w:rsidRDefault="008D313F" w:rsidP="008D313F">
      <w:pPr>
        <w:numPr>
          <w:ilvl w:val="0"/>
          <w:numId w:val="3"/>
        </w:numPr>
        <w:tabs>
          <w:tab w:val="left" w:pos="-1440"/>
          <w:tab w:val="num" w:pos="1800"/>
        </w:tabs>
        <w:ind w:left="1800"/>
        <w:jc w:val="both"/>
        <w:rPr>
          <w:rFonts w:cs="Arial"/>
          <w:sz w:val="24"/>
          <w:szCs w:val="24"/>
        </w:rPr>
      </w:pPr>
      <w:r w:rsidRPr="00010A79">
        <w:rPr>
          <w:rFonts w:cs="Arial"/>
          <w:sz w:val="24"/>
          <w:szCs w:val="24"/>
        </w:rPr>
        <w:t>Basic allowance</w:t>
      </w:r>
    </w:p>
    <w:p w14:paraId="248EF7BF" w14:textId="77777777" w:rsidR="008D313F" w:rsidRPr="00010A79" w:rsidRDefault="008D313F" w:rsidP="008D313F">
      <w:pPr>
        <w:numPr>
          <w:ilvl w:val="0"/>
          <w:numId w:val="4"/>
        </w:numPr>
        <w:tabs>
          <w:tab w:val="left" w:pos="-1440"/>
          <w:tab w:val="num" w:pos="1800"/>
        </w:tabs>
        <w:ind w:left="1800"/>
        <w:jc w:val="both"/>
        <w:rPr>
          <w:rFonts w:cs="Arial"/>
          <w:sz w:val="24"/>
          <w:szCs w:val="24"/>
        </w:rPr>
      </w:pPr>
      <w:r w:rsidRPr="00010A79">
        <w:rPr>
          <w:rFonts w:cs="Arial"/>
          <w:sz w:val="24"/>
          <w:szCs w:val="24"/>
        </w:rPr>
        <w:t>Special responsibility allowance</w:t>
      </w:r>
    </w:p>
    <w:p w14:paraId="1BC3101D" w14:textId="77777777" w:rsidR="008D313F" w:rsidRPr="00010A79" w:rsidRDefault="008D313F" w:rsidP="008D313F">
      <w:pPr>
        <w:numPr>
          <w:ilvl w:val="0"/>
          <w:numId w:val="5"/>
        </w:numPr>
        <w:tabs>
          <w:tab w:val="left" w:pos="-1440"/>
        </w:tabs>
        <w:ind w:left="1800"/>
        <w:jc w:val="both"/>
        <w:rPr>
          <w:rFonts w:cs="Arial"/>
          <w:sz w:val="24"/>
          <w:szCs w:val="24"/>
        </w:rPr>
      </w:pPr>
      <w:r w:rsidRPr="00010A79">
        <w:rPr>
          <w:rFonts w:cs="Arial"/>
          <w:sz w:val="24"/>
          <w:szCs w:val="24"/>
        </w:rPr>
        <w:t>Travel allowance</w:t>
      </w:r>
    </w:p>
    <w:p w14:paraId="254DE514" w14:textId="77777777" w:rsidR="008D313F" w:rsidRPr="00010A79" w:rsidRDefault="008D313F" w:rsidP="008D313F">
      <w:pPr>
        <w:numPr>
          <w:ilvl w:val="0"/>
          <w:numId w:val="6"/>
        </w:numPr>
        <w:tabs>
          <w:tab w:val="left" w:pos="-1440"/>
          <w:tab w:val="num" w:pos="1800"/>
        </w:tabs>
        <w:ind w:left="1800"/>
        <w:jc w:val="both"/>
        <w:rPr>
          <w:rFonts w:cs="Arial"/>
          <w:sz w:val="24"/>
          <w:szCs w:val="24"/>
        </w:rPr>
      </w:pPr>
      <w:r w:rsidRPr="00010A79">
        <w:rPr>
          <w:rFonts w:cs="Arial"/>
          <w:sz w:val="24"/>
          <w:szCs w:val="24"/>
        </w:rPr>
        <w:t>Carers allowance</w:t>
      </w:r>
    </w:p>
    <w:p w14:paraId="6FE98EFF" w14:textId="56EDEA4E" w:rsidR="008D313F" w:rsidRPr="00830D33" w:rsidRDefault="008D313F" w:rsidP="00830D33">
      <w:pPr>
        <w:numPr>
          <w:ilvl w:val="0"/>
          <w:numId w:val="6"/>
        </w:numPr>
        <w:tabs>
          <w:tab w:val="left" w:pos="-1440"/>
          <w:tab w:val="num" w:pos="1800"/>
        </w:tabs>
        <w:ind w:left="1800"/>
        <w:jc w:val="both"/>
        <w:rPr>
          <w:rFonts w:cs="Arial"/>
          <w:sz w:val="24"/>
          <w:szCs w:val="24"/>
        </w:rPr>
      </w:pPr>
      <w:r w:rsidRPr="00010A79">
        <w:rPr>
          <w:rFonts w:cs="Arial"/>
          <w:sz w:val="24"/>
          <w:szCs w:val="24"/>
        </w:rPr>
        <w:t>Subsistence allowance</w:t>
      </w:r>
    </w:p>
    <w:p w14:paraId="6E1FC831" w14:textId="77777777" w:rsidR="008D313F" w:rsidRPr="0096798F" w:rsidRDefault="008D313F" w:rsidP="008D313F">
      <w:pPr>
        <w:tabs>
          <w:tab w:val="left" w:pos="-1440"/>
        </w:tabs>
        <w:jc w:val="both"/>
        <w:rPr>
          <w:rFonts w:cs="Arial"/>
          <w:sz w:val="24"/>
          <w:szCs w:val="24"/>
        </w:rPr>
      </w:pPr>
    </w:p>
    <w:p w14:paraId="544FEDDF" w14:textId="77777777" w:rsidR="008D313F" w:rsidRPr="0096798F" w:rsidRDefault="008D313F" w:rsidP="008D313F">
      <w:pPr>
        <w:keepNext/>
        <w:keepLines/>
        <w:tabs>
          <w:tab w:val="left" w:pos="-1440"/>
        </w:tabs>
        <w:ind w:left="720" w:hanging="720"/>
        <w:jc w:val="both"/>
        <w:rPr>
          <w:rFonts w:cs="Arial"/>
          <w:b/>
          <w:sz w:val="24"/>
          <w:szCs w:val="24"/>
        </w:rPr>
      </w:pPr>
      <w:r w:rsidRPr="0096798F">
        <w:rPr>
          <w:rFonts w:cs="Arial"/>
          <w:b/>
          <w:sz w:val="24"/>
          <w:szCs w:val="24"/>
        </w:rPr>
        <w:t>3.</w:t>
      </w:r>
      <w:r w:rsidRPr="0096798F">
        <w:rPr>
          <w:rFonts w:cs="Arial"/>
          <w:b/>
          <w:sz w:val="24"/>
          <w:szCs w:val="24"/>
        </w:rPr>
        <w:tab/>
        <w:t>Basic allowance</w:t>
      </w:r>
    </w:p>
    <w:p w14:paraId="19655769" w14:textId="77777777" w:rsidR="008D313F" w:rsidRPr="0096798F" w:rsidRDefault="008D313F" w:rsidP="008D313F">
      <w:pPr>
        <w:keepNext/>
        <w:keepLines/>
        <w:jc w:val="both"/>
        <w:rPr>
          <w:rFonts w:cs="Arial"/>
          <w:sz w:val="24"/>
          <w:szCs w:val="24"/>
        </w:rPr>
      </w:pPr>
    </w:p>
    <w:p w14:paraId="5FD710FD" w14:textId="77777777" w:rsidR="008D313F" w:rsidRPr="0096798F" w:rsidRDefault="008D313F" w:rsidP="008D313F">
      <w:pPr>
        <w:keepLines/>
        <w:tabs>
          <w:tab w:val="left" w:pos="-1440"/>
        </w:tabs>
        <w:ind w:left="709" w:firstLine="11"/>
        <w:jc w:val="both"/>
        <w:rPr>
          <w:rFonts w:cs="Arial"/>
          <w:sz w:val="24"/>
          <w:szCs w:val="24"/>
        </w:rPr>
      </w:pPr>
      <w:r w:rsidRPr="0096798F">
        <w:rPr>
          <w:rFonts w:cs="Arial"/>
          <w:sz w:val="24"/>
          <w:szCs w:val="24"/>
        </w:rPr>
        <w:t xml:space="preserve">Basic allowance is paid equally to all members at the rate set out in appendix A. If a member wishes to waive their right to receive a basic allowance or receive a lower </w:t>
      </w:r>
      <w:proofErr w:type="gramStart"/>
      <w:r w:rsidRPr="0096798F">
        <w:rPr>
          <w:rFonts w:cs="Arial"/>
          <w:sz w:val="24"/>
          <w:szCs w:val="24"/>
        </w:rPr>
        <w:t>sum</w:t>
      </w:r>
      <w:proofErr w:type="gramEnd"/>
      <w:r w:rsidRPr="0096798F">
        <w:rPr>
          <w:rFonts w:cs="Arial"/>
          <w:sz w:val="24"/>
          <w:szCs w:val="24"/>
        </w:rPr>
        <w:t xml:space="preserve"> they must notify the Monitoring Officer in writing. Where the term of office of a member begins or ends during a municipal year their basic allowance entitlement will be paid in proportion to the number of days as a member.  It is paid monthly.</w:t>
      </w:r>
    </w:p>
    <w:p w14:paraId="58B39C71" w14:textId="77777777" w:rsidR="008D313F" w:rsidRPr="0096798F" w:rsidRDefault="008D313F" w:rsidP="008D313F">
      <w:pPr>
        <w:keepLines/>
        <w:tabs>
          <w:tab w:val="left" w:pos="-1440"/>
        </w:tabs>
        <w:ind w:left="709" w:firstLine="11"/>
        <w:jc w:val="both"/>
        <w:rPr>
          <w:rFonts w:cs="Arial"/>
          <w:sz w:val="24"/>
          <w:szCs w:val="24"/>
        </w:rPr>
      </w:pPr>
    </w:p>
    <w:p w14:paraId="7D856F6B" w14:textId="77777777" w:rsidR="008D313F" w:rsidRPr="0096798F" w:rsidRDefault="008D313F" w:rsidP="008D313F">
      <w:pPr>
        <w:keepLines/>
        <w:tabs>
          <w:tab w:val="left" w:pos="-1440"/>
        </w:tabs>
        <w:ind w:left="709" w:firstLine="11"/>
        <w:jc w:val="both"/>
        <w:rPr>
          <w:rFonts w:cs="Arial"/>
          <w:sz w:val="24"/>
          <w:szCs w:val="24"/>
        </w:rPr>
      </w:pPr>
      <w:r w:rsidRPr="0096798F">
        <w:rPr>
          <w:rFonts w:cs="Arial"/>
          <w:sz w:val="24"/>
          <w:szCs w:val="24"/>
        </w:rPr>
        <w:t>The basic allowance includes:</w:t>
      </w:r>
    </w:p>
    <w:p w14:paraId="031049F2" w14:textId="77777777" w:rsidR="008D313F" w:rsidRPr="0096798F" w:rsidRDefault="008D313F" w:rsidP="008D313F">
      <w:pPr>
        <w:keepLines/>
        <w:numPr>
          <w:ilvl w:val="0"/>
          <w:numId w:val="2"/>
        </w:numPr>
        <w:tabs>
          <w:tab w:val="left" w:pos="-1440"/>
          <w:tab w:val="num" w:pos="1800"/>
        </w:tabs>
        <w:ind w:left="1800"/>
        <w:jc w:val="both"/>
        <w:rPr>
          <w:rFonts w:cs="Arial"/>
          <w:sz w:val="24"/>
          <w:szCs w:val="24"/>
        </w:rPr>
      </w:pPr>
      <w:r w:rsidRPr="0096798F">
        <w:rPr>
          <w:rFonts w:cs="Arial"/>
          <w:sz w:val="24"/>
          <w:szCs w:val="24"/>
        </w:rPr>
        <w:t xml:space="preserve">Intra borough travel and subsistence costs </w:t>
      </w:r>
    </w:p>
    <w:p w14:paraId="22F175F3" w14:textId="77777777" w:rsidR="008D313F" w:rsidRPr="0096798F" w:rsidRDefault="008D313F" w:rsidP="008D313F">
      <w:pPr>
        <w:keepLines/>
        <w:numPr>
          <w:ilvl w:val="0"/>
          <w:numId w:val="2"/>
        </w:numPr>
        <w:tabs>
          <w:tab w:val="left" w:pos="-1440"/>
          <w:tab w:val="num" w:pos="1800"/>
        </w:tabs>
        <w:ind w:left="1800"/>
        <w:jc w:val="both"/>
        <w:rPr>
          <w:rFonts w:cs="Arial"/>
          <w:i/>
          <w:sz w:val="24"/>
          <w:szCs w:val="24"/>
        </w:rPr>
      </w:pPr>
      <w:r w:rsidRPr="0096798F">
        <w:rPr>
          <w:rFonts w:cs="Arial"/>
          <w:sz w:val="24"/>
          <w:szCs w:val="24"/>
        </w:rPr>
        <w:t>An allowance for basic office and associated costs</w:t>
      </w:r>
    </w:p>
    <w:p w14:paraId="2446A520" w14:textId="77777777" w:rsidR="008D313F" w:rsidRPr="0096798F" w:rsidRDefault="008D313F" w:rsidP="008D313F">
      <w:pPr>
        <w:keepLines/>
        <w:numPr>
          <w:ilvl w:val="0"/>
          <w:numId w:val="2"/>
        </w:numPr>
        <w:tabs>
          <w:tab w:val="left" w:pos="-1440"/>
          <w:tab w:val="num" w:pos="1800"/>
        </w:tabs>
        <w:ind w:left="1800"/>
        <w:jc w:val="both"/>
        <w:rPr>
          <w:rFonts w:cs="Arial"/>
          <w:i/>
          <w:sz w:val="24"/>
          <w:szCs w:val="24"/>
        </w:rPr>
      </w:pPr>
      <w:r w:rsidRPr="0096798F">
        <w:rPr>
          <w:rFonts w:cs="Arial"/>
          <w:sz w:val="24"/>
          <w:szCs w:val="24"/>
        </w:rPr>
        <w:t xml:space="preserve">Registration for Data Protection </w:t>
      </w:r>
    </w:p>
    <w:p w14:paraId="45398FCC" w14:textId="77777777" w:rsidR="008D313F" w:rsidRPr="0096798F" w:rsidRDefault="008D313F" w:rsidP="008D313F">
      <w:pPr>
        <w:keepLines/>
        <w:tabs>
          <w:tab w:val="left" w:pos="-1440"/>
        </w:tabs>
        <w:jc w:val="both"/>
        <w:rPr>
          <w:rFonts w:cs="Arial"/>
          <w:i/>
          <w:sz w:val="24"/>
          <w:szCs w:val="24"/>
        </w:rPr>
      </w:pPr>
    </w:p>
    <w:p w14:paraId="4C4E5069" w14:textId="77777777" w:rsidR="008D313F" w:rsidRPr="0096798F" w:rsidRDefault="008D313F" w:rsidP="008D313F">
      <w:pPr>
        <w:jc w:val="both"/>
        <w:rPr>
          <w:rFonts w:cs="Arial"/>
          <w:b/>
          <w:bCs/>
          <w:sz w:val="24"/>
          <w:szCs w:val="24"/>
        </w:rPr>
      </w:pPr>
      <w:r w:rsidRPr="0096798F">
        <w:rPr>
          <w:rFonts w:cs="Arial"/>
          <w:b/>
          <w:bCs/>
          <w:sz w:val="24"/>
          <w:szCs w:val="24"/>
        </w:rPr>
        <w:t>4.</w:t>
      </w:r>
      <w:r w:rsidRPr="0096798F">
        <w:rPr>
          <w:rFonts w:cs="Arial"/>
          <w:b/>
          <w:bCs/>
          <w:sz w:val="24"/>
          <w:szCs w:val="24"/>
        </w:rPr>
        <w:tab/>
        <w:t>Suspension or withdrawal of allowances</w:t>
      </w:r>
    </w:p>
    <w:p w14:paraId="736FBB09" w14:textId="77777777" w:rsidR="008D313F" w:rsidRPr="0096798F" w:rsidRDefault="008D313F" w:rsidP="008D313F">
      <w:pPr>
        <w:jc w:val="both"/>
        <w:rPr>
          <w:rFonts w:cs="Arial"/>
          <w:b/>
          <w:bCs/>
          <w:sz w:val="24"/>
          <w:szCs w:val="24"/>
        </w:rPr>
      </w:pPr>
    </w:p>
    <w:p w14:paraId="206741E1" w14:textId="77777777" w:rsidR="008D313F" w:rsidRPr="0096798F" w:rsidRDefault="008D313F" w:rsidP="008D313F">
      <w:pPr>
        <w:ind w:left="720"/>
        <w:jc w:val="both"/>
        <w:rPr>
          <w:rFonts w:cs="Arial"/>
          <w:sz w:val="24"/>
          <w:szCs w:val="24"/>
        </w:rPr>
      </w:pPr>
      <w:r w:rsidRPr="0096798F">
        <w:rPr>
          <w:rFonts w:cs="Arial"/>
          <w:sz w:val="24"/>
          <w:szCs w:val="24"/>
        </w:rPr>
        <w:t>If payment of any allowance has already been made in respect of any period during which the member concerned:</w:t>
      </w:r>
    </w:p>
    <w:p w14:paraId="34572716" w14:textId="77777777" w:rsidR="008D313F" w:rsidRPr="0096798F" w:rsidRDefault="008D313F" w:rsidP="008D313F">
      <w:pPr>
        <w:ind w:left="360"/>
        <w:jc w:val="both"/>
        <w:rPr>
          <w:rFonts w:cs="Arial"/>
          <w:sz w:val="24"/>
          <w:szCs w:val="24"/>
        </w:rPr>
      </w:pPr>
    </w:p>
    <w:p w14:paraId="0E834260" w14:textId="77777777" w:rsidR="008D313F" w:rsidRDefault="008D313F" w:rsidP="008D313F">
      <w:pPr>
        <w:pStyle w:val="ListParagraph"/>
        <w:numPr>
          <w:ilvl w:val="0"/>
          <w:numId w:val="8"/>
        </w:numPr>
        <w:tabs>
          <w:tab w:val="num" w:pos="1080"/>
        </w:tabs>
        <w:rPr>
          <w:rFonts w:cs="Arial"/>
          <w:sz w:val="24"/>
          <w:szCs w:val="24"/>
        </w:rPr>
      </w:pPr>
      <w:r w:rsidRPr="008D313F">
        <w:rPr>
          <w:rFonts w:cs="Arial"/>
          <w:sz w:val="24"/>
          <w:szCs w:val="24"/>
        </w:rPr>
        <w:t>Is suspended or partially suspended from his responsibilities or duties as a member of an authority;</w:t>
      </w:r>
    </w:p>
    <w:p w14:paraId="5C960602" w14:textId="77777777" w:rsidR="008D313F" w:rsidRPr="008D313F" w:rsidRDefault="008D313F" w:rsidP="008D313F">
      <w:pPr>
        <w:pStyle w:val="ListParagraph"/>
        <w:tabs>
          <w:tab w:val="num" w:pos="1080"/>
        </w:tabs>
        <w:ind w:left="1080"/>
        <w:rPr>
          <w:rFonts w:cs="Arial"/>
          <w:sz w:val="24"/>
          <w:szCs w:val="24"/>
        </w:rPr>
      </w:pPr>
    </w:p>
    <w:p w14:paraId="02717038" w14:textId="77777777" w:rsidR="008D313F" w:rsidRDefault="008D313F" w:rsidP="008D313F">
      <w:pPr>
        <w:pStyle w:val="ListParagraph"/>
        <w:numPr>
          <w:ilvl w:val="0"/>
          <w:numId w:val="8"/>
        </w:numPr>
        <w:tabs>
          <w:tab w:val="num" w:pos="1080"/>
        </w:tabs>
        <w:rPr>
          <w:rFonts w:cs="Arial"/>
          <w:sz w:val="24"/>
          <w:szCs w:val="24"/>
        </w:rPr>
      </w:pPr>
      <w:r w:rsidRPr="008D313F">
        <w:rPr>
          <w:rFonts w:cs="Arial"/>
          <w:sz w:val="24"/>
          <w:szCs w:val="24"/>
        </w:rPr>
        <w:t>Has ceased to be a member of the authority; or</w:t>
      </w:r>
    </w:p>
    <w:p w14:paraId="54EAC0A0" w14:textId="77777777" w:rsidR="008D313F" w:rsidRPr="008D313F" w:rsidRDefault="008D313F" w:rsidP="008D313F">
      <w:pPr>
        <w:rPr>
          <w:rFonts w:cs="Arial"/>
          <w:sz w:val="24"/>
          <w:szCs w:val="24"/>
        </w:rPr>
      </w:pPr>
    </w:p>
    <w:p w14:paraId="4CECA161" w14:textId="77777777" w:rsidR="008D313F" w:rsidRPr="008D313F" w:rsidRDefault="008D313F" w:rsidP="008D313F">
      <w:pPr>
        <w:pStyle w:val="ListParagraph"/>
        <w:numPr>
          <w:ilvl w:val="0"/>
          <w:numId w:val="8"/>
        </w:numPr>
        <w:tabs>
          <w:tab w:val="num" w:pos="1080"/>
        </w:tabs>
        <w:rPr>
          <w:rFonts w:cs="Arial"/>
          <w:sz w:val="24"/>
          <w:szCs w:val="24"/>
        </w:rPr>
      </w:pPr>
      <w:r w:rsidRPr="008D313F">
        <w:rPr>
          <w:rFonts w:cs="Arial"/>
          <w:sz w:val="24"/>
          <w:szCs w:val="24"/>
        </w:rPr>
        <w:t>Is in any way not entitled to receive the allowance in respect of that period</w:t>
      </w:r>
      <w:r w:rsidRPr="008D313F">
        <w:rPr>
          <w:rFonts w:eastAsia="Arial Unicode MS" w:cs="Arial"/>
          <w:sz w:val="24"/>
          <w:szCs w:val="24"/>
          <w:lang w:val="en"/>
        </w:rPr>
        <w:t xml:space="preserve"> </w:t>
      </w:r>
      <w:r w:rsidRPr="008D313F">
        <w:rPr>
          <w:rFonts w:cs="Arial"/>
          <w:sz w:val="24"/>
          <w:szCs w:val="24"/>
        </w:rPr>
        <w:t>then the allowance or relevant part of it will be repayable to the council.</w:t>
      </w:r>
    </w:p>
    <w:p w14:paraId="2CF7DC42" w14:textId="77777777" w:rsidR="008D313F" w:rsidRDefault="008D313F" w:rsidP="008D313F">
      <w:pPr>
        <w:pStyle w:val="BodyTextIndent"/>
        <w:ind w:left="720"/>
        <w:rPr>
          <w:color w:val="auto"/>
          <w:szCs w:val="24"/>
        </w:rPr>
      </w:pPr>
    </w:p>
    <w:p w14:paraId="565C41A6" w14:textId="206E275F" w:rsidR="008D313F" w:rsidRPr="0096798F" w:rsidRDefault="008D313F" w:rsidP="000D6873">
      <w:pPr>
        <w:pStyle w:val="BodyTextIndent"/>
        <w:ind w:left="720"/>
        <w:rPr>
          <w:color w:val="auto"/>
          <w:szCs w:val="24"/>
        </w:rPr>
      </w:pPr>
      <w:r w:rsidRPr="0096798F">
        <w:rPr>
          <w:color w:val="auto"/>
          <w:szCs w:val="24"/>
        </w:rPr>
        <w:lastRenderedPageBreak/>
        <w:t>If a member of the council does not serve as an elected member for the whole of the twelve month period or becomes disqualified, they will only be entitled to pro-rata payments for the period(s) during which they are actually a serving member of the council.</w:t>
      </w:r>
      <w:r w:rsidRPr="0096798F">
        <w:rPr>
          <w:color w:val="auto"/>
          <w:szCs w:val="24"/>
        </w:rPr>
        <w:br/>
      </w:r>
    </w:p>
    <w:p w14:paraId="2C4F6335" w14:textId="77777777" w:rsidR="008D313F" w:rsidRPr="0096798F" w:rsidRDefault="008D313F" w:rsidP="008D313F">
      <w:pPr>
        <w:keepLines/>
        <w:tabs>
          <w:tab w:val="left" w:pos="-1440"/>
        </w:tabs>
        <w:ind w:left="720"/>
        <w:jc w:val="both"/>
        <w:rPr>
          <w:rFonts w:cs="Arial"/>
          <w:sz w:val="24"/>
          <w:szCs w:val="24"/>
        </w:rPr>
      </w:pPr>
    </w:p>
    <w:p w14:paraId="7C9DC34A" w14:textId="77777777" w:rsidR="008D313F" w:rsidRPr="008B596A" w:rsidRDefault="008D313F" w:rsidP="008D313F">
      <w:pPr>
        <w:keepNext/>
        <w:keepLines/>
        <w:tabs>
          <w:tab w:val="left" w:pos="-1440"/>
        </w:tabs>
        <w:ind w:left="720" w:hanging="720"/>
        <w:jc w:val="both"/>
        <w:rPr>
          <w:rFonts w:cs="Arial"/>
          <w:b/>
          <w:strike/>
          <w:sz w:val="24"/>
          <w:szCs w:val="24"/>
        </w:rPr>
      </w:pPr>
      <w:r w:rsidRPr="0096798F">
        <w:rPr>
          <w:rFonts w:cs="Arial"/>
          <w:b/>
          <w:sz w:val="24"/>
          <w:szCs w:val="24"/>
        </w:rPr>
        <w:t>5.</w:t>
      </w:r>
      <w:r w:rsidRPr="0096798F">
        <w:rPr>
          <w:rFonts w:cs="Arial"/>
          <w:b/>
          <w:sz w:val="24"/>
          <w:szCs w:val="24"/>
        </w:rPr>
        <w:tab/>
        <w:t xml:space="preserve">Special Responsibility </w:t>
      </w:r>
      <w:r w:rsidRPr="007330B4">
        <w:rPr>
          <w:rFonts w:cs="Arial"/>
          <w:b/>
          <w:sz w:val="24"/>
          <w:szCs w:val="24"/>
        </w:rPr>
        <w:t xml:space="preserve">Allowances </w:t>
      </w:r>
    </w:p>
    <w:p w14:paraId="4B59E252" w14:textId="77777777" w:rsidR="008D313F" w:rsidRPr="0096798F" w:rsidRDefault="008D313F" w:rsidP="008D313F">
      <w:pPr>
        <w:keepNext/>
        <w:keepLines/>
        <w:jc w:val="both"/>
        <w:rPr>
          <w:rFonts w:cs="Arial"/>
          <w:sz w:val="24"/>
          <w:szCs w:val="24"/>
        </w:rPr>
      </w:pPr>
    </w:p>
    <w:p w14:paraId="524C481E" w14:textId="77777777" w:rsidR="008D313F" w:rsidRDefault="008D313F" w:rsidP="00830D33">
      <w:pPr>
        <w:keepLines/>
        <w:tabs>
          <w:tab w:val="left" w:pos="-1440"/>
        </w:tabs>
        <w:ind w:left="709" w:firstLine="11"/>
        <w:rPr>
          <w:rFonts w:cs="Arial"/>
          <w:sz w:val="24"/>
          <w:szCs w:val="24"/>
        </w:rPr>
      </w:pPr>
      <w:r w:rsidRPr="0096798F">
        <w:rPr>
          <w:rFonts w:cs="Arial"/>
          <w:sz w:val="24"/>
          <w:szCs w:val="24"/>
        </w:rPr>
        <w:t xml:space="preserve">The council has decided to pay special responsibility allowances (SRA) to those members whom it considers have special responsibilities for the discharge of the functions of the council.  The list of SRAs payable is set out In Appendix A.  The SRA is paid monthly.  If a member wishes to waive their SRA or receive a lower sum, they must notify the Monitoring Officer in writing. </w:t>
      </w:r>
    </w:p>
    <w:p w14:paraId="5377890E" w14:textId="77777777" w:rsidR="008D313F" w:rsidRDefault="008D313F" w:rsidP="00830D33">
      <w:pPr>
        <w:keepLines/>
        <w:tabs>
          <w:tab w:val="left" w:pos="-1440"/>
        </w:tabs>
        <w:ind w:left="709" w:firstLine="11"/>
        <w:rPr>
          <w:rFonts w:cs="Arial"/>
          <w:sz w:val="24"/>
          <w:szCs w:val="24"/>
        </w:rPr>
      </w:pPr>
    </w:p>
    <w:p w14:paraId="273F1422" w14:textId="412F5DB4" w:rsidR="00E2693E" w:rsidRPr="0096798F" w:rsidRDefault="008D313F" w:rsidP="00D4355A">
      <w:pPr>
        <w:keepLines/>
        <w:tabs>
          <w:tab w:val="left" w:pos="-1440"/>
        </w:tabs>
        <w:ind w:left="709"/>
        <w:jc w:val="both"/>
        <w:rPr>
          <w:rFonts w:cs="Arial"/>
          <w:sz w:val="24"/>
          <w:szCs w:val="24"/>
        </w:rPr>
      </w:pPr>
      <w:r w:rsidRPr="00D4355A">
        <w:rPr>
          <w:rFonts w:cs="Arial"/>
          <w:sz w:val="24"/>
          <w:szCs w:val="24"/>
        </w:rPr>
        <w:t xml:space="preserve">No member may receive more than one Special Responsibility Allowance. Where a member is appointed to more than one position that attracts a Special Responsibility Allowance, they will be paid </w:t>
      </w:r>
      <w:r w:rsidR="001F3203" w:rsidRPr="00D4355A">
        <w:rPr>
          <w:rFonts w:cs="Arial"/>
          <w:sz w:val="24"/>
          <w:szCs w:val="24"/>
        </w:rPr>
        <w:t xml:space="preserve">only </w:t>
      </w:r>
      <w:r w:rsidRPr="00D4355A">
        <w:rPr>
          <w:rFonts w:cs="Arial"/>
          <w:sz w:val="24"/>
          <w:szCs w:val="24"/>
        </w:rPr>
        <w:t>the highe</w:t>
      </w:r>
      <w:r w:rsidR="001F3203" w:rsidRPr="00D4355A">
        <w:rPr>
          <w:rFonts w:cs="Arial"/>
          <w:sz w:val="24"/>
          <w:szCs w:val="24"/>
        </w:rPr>
        <w:t>st</w:t>
      </w:r>
      <w:r w:rsidRPr="00D4355A">
        <w:rPr>
          <w:rFonts w:cs="Arial"/>
          <w:sz w:val="24"/>
          <w:szCs w:val="24"/>
        </w:rPr>
        <w:t xml:space="preserve"> rate Special Responsibility Allowance</w:t>
      </w:r>
      <w:r w:rsidR="001F3203" w:rsidRPr="00D4355A">
        <w:rPr>
          <w:rFonts w:cs="Arial"/>
          <w:sz w:val="24"/>
          <w:szCs w:val="24"/>
        </w:rPr>
        <w:t xml:space="preserve"> of those to which they’re entitled</w:t>
      </w:r>
      <w:r w:rsidRPr="00D4355A">
        <w:rPr>
          <w:rFonts w:cs="Arial"/>
          <w:sz w:val="24"/>
          <w:szCs w:val="24"/>
        </w:rPr>
        <w:t>.</w:t>
      </w:r>
    </w:p>
    <w:p w14:paraId="39F42DCD" w14:textId="77777777" w:rsidR="008D313F" w:rsidRPr="0096798F" w:rsidRDefault="008D313F" w:rsidP="000D6873">
      <w:pPr>
        <w:keepLines/>
        <w:tabs>
          <w:tab w:val="left" w:pos="-1440"/>
        </w:tabs>
        <w:jc w:val="both"/>
        <w:rPr>
          <w:rFonts w:cs="Arial"/>
          <w:sz w:val="24"/>
          <w:szCs w:val="24"/>
          <w:u w:val="single"/>
        </w:rPr>
      </w:pPr>
    </w:p>
    <w:p w14:paraId="678DD5F4" w14:textId="77777777" w:rsidR="008D313F" w:rsidRPr="0096798F" w:rsidRDefault="008D313F" w:rsidP="008D313F">
      <w:pPr>
        <w:keepLines/>
        <w:tabs>
          <w:tab w:val="left" w:pos="-1440"/>
        </w:tabs>
        <w:jc w:val="both"/>
        <w:rPr>
          <w:rFonts w:cs="Arial"/>
          <w:sz w:val="24"/>
          <w:szCs w:val="24"/>
        </w:rPr>
      </w:pPr>
    </w:p>
    <w:p w14:paraId="4755F298" w14:textId="77777777" w:rsidR="008D313F" w:rsidRPr="0096798F" w:rsidRDefault="008D313F" w:rsidP="008D313F">
      <w:pPr>
        <w:pStyle w:val="Heading3"/>
        <w:jc w:val="both"/>
        <w:rPr>
          <w:szCs w:val="24"/>
          <w:u w:val="none"/>
        </w:rPr>
      </w:pPr>
      <w:r w:rsidRPr="0096798F">
        <w:rPr>
          <w:szCs w:val="24"/>
          <w:u w:val="none"/>
        </w:rPr>
        <w:t xml:space="preserve">6.        Maternity / paternity / adoption or </w:t>
      </w:r>
      <w:proofErr w:type="gramStart"/>
      <w:r w:rsidRPr="0096798F">
        <w:rPr>
          <w:szCs w:val="24"/>
          <w:u w:val="none"/>
        </w:rPr>
        <w:t>long term</w:t>
      </w:r>
      <w:proofErr w:type="gramEnd"/>
      <w:r w:rsidRPr="0096798F">
        <w:rPr>
          <w:szCs w:val="24"/>
          <w:u w:val="none"/>
        </w:rPr>
        <w:t xml:space="preserve"> sick leave</w:t>
      </w:r>
    </w:p>
    <w:p w14:paraId="47487BD9" w14:textId="77777777" w:rsidR="008D313F" w:rsidRPr="0096798F" w:rsidRDefault="008D313F" w:rsidP="00830D33">
      <w:pPr>
        <w:keepLines/>
        <w:tabs>
          <w:tab w:val="left" w:pos="-1440"/>
        </w:tabs>
        <w:ind w:left="720"/>
        <w:rPr>
          <w:rFonts w:cs="Arial"/>
          <w:sz w:val="24"/>
          <w:szCs w:val="24"/>
        </w:rPr>
      </w:pPr>
      <w:r w:rsidRPr="0096798F">
        <w:rPr>
          <w:rFonts w:cs="Arial"/>
          <w:sz w:val="24"/>
          <w:szCs w:val="24"/>
        </w:rPr>
        <w:t>In the event of a member taking leave for any of the above they will continue to receive their basic allowance. However, where a member is in receipt of Special Responsibility Allowance (SRA) they are encouraged to claim any state entitlement as the SRA will only be paid to any substitute accepted by full council as carrying out the role for a specified period and only to the extent that additional funding is not required.</w:t>
      </w:r>
    </w:p>
    <w:p w14:paraId="42C40A60" w14:textId="77777777" w:rsidR="008D313F" w:rsidRPr="0096798F" w:rsidRDefault="008D313F" w:rsidP="008D313F">
      <w:pPr>
        <w:ind w:left="720"/>
        <w:jc w:val="both"/>
        <w:rPr>
          <w:rFonts w:cs="Arial"/>
          <w:sz w:val="24"/>
          <w:szCs w:val="24"/>
        </w:rPr>
      </w:pPr>
      <w:r w:rsidRPr="0096798F">
        <w:rPr>
          <w:rFonts w:cs="Arial"/>
          <w:sz w:val="24"/>
          <w:szCs w:val="24"/>
          <w:lang w:val="en"/>
        </w:rPr>
        <w:br/>
      </w:r>
    </w:p>
    <w:p w14:paraId="75CED6D8" w14:textId="77777777" w:rsidR="008D313F" w:rsidRPr="0096798F" w:rsidRDefault="008D313F" w:rsidP="008D313F">
      <w:pPr>
        <w:pStyle w:val="Heading3"/>
        <w:jc w:val="both"/>
        <w:rPr>
          <w:szCs w:val="24"/>
        </w:rPr>
      </w:pPr>
      <w:r w:rsidRPr="0096798F">
        <w:rPr>
          <w:szCs w:val="24"/>
          <w:u w:val="none"/>
        </w:rPr>
        <w:t>7.         Electing to forgo allowances</w:t>
      </w:r>
    </w:p>
    <w:p w14:paraId="1B1511BC" w14:textId="77777777" w:rsidR="008D313F" w:rsidRPr="0096798F" w:rsidRDefault="008D313F" w:rsidP="008D313F">
      <w:pPr>
        <w:keepLines/>
        <w:tabs>
          <w:tab w:val="left" w:pos="-1440"/>
        </w:tabs>
        <w:ind w:left="720"/>
        <w:jc w:val="both"/>
        <w:rPr>
          <w:rFonts w:cs="Arial"/>
          <w:sz w:val="24"/>
          <w:szCs w:val="24"/>
        </w:rPr>
      </w:pPr>
      <w:r w:rsidRPr="0096798F">
        <w:rPr>
          <w:rFonts w:cs="Arial"/>
          <w:sz w:val="24"/>
          <w:szCs w:val="24"/>
        </w:rPr>
        <w:t xml:space="preserve">If a member does not wish to claim an </w:t>
      </w:r>
      <w:proofErr w:type="gramStart"/>
      <w:r w:rsidRPr="0096798F">
        <w:rPr>
          <w:rFonts w:cs="Arial"/>
          <w:sz w:val="24"/>
          <w:szCs w:val="24"/>
        </w:rPr>
        <w:t>allowance</w:t>
      </w:r>
      <w:proofErr w:type="gramEnd"/>
      <w:r w:rsidRPr="0096798F">
        <w:rPr>
          <w:rFonts w:cs="Arial"/>
          <w:sz w:val="24"/>
          <w:szCs w:val="24"/>
        </w:rPr>
        <w:t xml:space="preserve"> they should provide notice in writing to the Monitoring Officer electing to forgo his / her entitlement or any part of their entitlement to allowances.</w:t>
      </w:r>
    </w:p>
    <w:p w14:paraId="1256171E" w14:textId="77777777" w:rsidR="008D313F" w:rsidRPr="0096798F" w:rsidRDefault="008D313F" w:rsidP="008D313F">
      <w:pPr>
        <w:keepLines/>
        <w:tabs>
          <w:tab w:val="left" w:pos="-1440"/>
        </w:tabs>
        <w:ind w:left="1440" w:hanging="720"/>
        <w:jc w:val="both"/>
        <w:rPr>
          <w:rFonts w:cs="Arial"/>
          <w:sz w:val="24"/>
          <w:szCs w:val="24"/>
        </w:rPr>
      </w:pPr>
    </w:p>
    <w:p w14:paraId="0BC187C2" w14:textId="77777777" w:rsidR="008D313F" w:rsidRPr="0096798F" w:rsidRDefault="008D313F" w:rsidP="008D313F">
      <w:pPr>
        <w:keepNext/>
        <w:keepLines/>
        <w:tabs>
          <w:tab w:val="left" w:pos="-1440"/>
        </w:tabs>
        <w:ind w:left="720" w:hanging="720"/>
        <w:jc w:val="both"/>
        <w:rPr>
          <w:rFonts w:cs="Arial"/>
          <w:b/>
          <w:sz w:val="24"/>
          <w:szCs w:val="24"/>
        </w:rPr>
      </w:pPr>
      <w:r w:rsidRPr="0096798F">
        <w:rPr>
          <w:rFonts w:cs="Arial"/>
          <w:b/>
          <w:sz w:val="24"/>
          <w:szCs w:val="24"/>
        </w:rPr>
        <w:t>8.</w:t>
      </w:r>
      <w:r w:rsidRPr="0096798F">
        <w:rPr>
          <w:rFonts w:cs="Arial"/>
          <w:b/>
          <w:sz w:val="24"/>
          <w:szCs w:val="24"/>
        </w:rPr>
        <w:tab/>
        <w:t>Travel Allowance</w:t>
      </w:r>
    </w:p>
    <w:p w14:paraId="1A81D740" w14:textId="77777777" w:rsidR="008D313F" w:rsidRPr="0096798F" w:rsidRDefault="008D313F" w:rsidP="008D313F">
      <w:pPr>
        <w:keepNext/>
        <w:keepLines/>
        <w:jc w:val="both"/>
        <w:rPr>
          <w:rFonts w:cs="Arial"/>
          <w:sz w:val="24"/>
          <w:szCs w:val="24"/>
        </w:rPr>
      </w:pPr>
    </w:p>
    <w:p w14:paraId="022B6774" w14:textId="77777777" w:rsidR="008D313F" w:rsidRPr="0096798F" w:rsidRDefault="008D313F" w:rsidP="00830D33">
      <w:pPr>
        <w:keepLines/>
        <w:tabs>
          <w:tab w:val="left" w:pos="-1440"/>
        </w:tabs>
        <w:ind w:left="709" w:firstLine="11"/>
        <w:rPr>
          <w:rFonts w:cs="Arial"/>
          <w:sz w:val="24"/>
          <w:szCs w:val="24"/>
        </w:rPr>
      </w:pPr>
      <w:r w:rsidRPr="0096798F">
        <w:rPr>
          <w:rFonts w:cs="Arial"/>
          <w:sz w:val="24"/>
          <w:szCs w:val="24"/>
        </w:rPr>
        <w:t>Travel expenses incurred in the performance of "approved duties" (see paragraph 11 below) may only be claimed from the council for meetings held outside the borough subject to the conditions set out in appendix B.</w:t>
      </w:r>
    </w:p>
    <w:p w14:paraId="562C7F44" w14:textId="77777777" w:rsidR="008D313F" w:rsidRPr="0096798F" w:rsidRDefault="008D313F" w:rsidP="00830D33">
      <w:pPr>
        <w:keepLines/>
        <w:tabs>
          <w:tab w:val="left" w:pos="-1440"/>
        </w:tabs>
        <w:ind w:left="1440" w:hanging="720"/>
        <w:rPr>
          <w:rFonts w:cs="Arial"/>
          <w:sz w:val="24"/>
          <w:szCs w:val="24"/>
        </w:rPr>
      </w:pPr>
    </w:p>
    <w:p w14:paraId="041B4168" w14:textId="77777777" w:rsidR="008D313F" w:rsidRPr="0096798F" w:rsidRDefault="008D313F" w:rsidP="00830D33">
      <w:pPr>
        <w:keepLines/>
        <w:tabs>
          <w:tab w:val="left" w:pos="-1440"/>
        </w:tabs>
        <w:ind w:left="709" w:firstLine="11"/>
        <w:rPr>
          <w:rFonts w:cs="Arial"/>
          <w:sz w:val="24"/>
          <w:szCs w:val="24"/>
        </w:rPr>
      </w:pPr>
      <w:r w:rsidRPr="0096798F">
        <w:rPr>
          <w:rFonts w:cs="Arial"/>
          <w:sz w:val="24"/>
          <w:szCs w:val="24"/>
        </w:rPr>
        <w:t xml:space="preserve">Please note that all claims for travel must be </w:t>
      </w:r>
      <w:r w:rsidRPr="00E2693E">
        <w:rPr>
          <w:rFonts w:cs="Arial"/>
          <w:sz w:val="24"/>
          <w:szCs w:val="24"/>
        </w:rPr>
        <w:t xml:space="preserve">made </w:t>
      </w:r>
      <w:r w:rsidRPr="00830D33">
        <w:rPr>
          <w:rFonts w:cs="Arial"/>
          <w:sz w:val="24"/>
          <w:szCs w:val="24"/>
        </w:rPr>
        <w:t>within three months</w:t>
      </w:r>
      <w:r w:rsidRPr="0096798F">
        <w:rPr>
          <w:rFonts w:cs="Arial"/>
          <w:sz w:val="24"/>
          <w:szCs w:val="24"/>
        </w:rPr>
        <w:t xml:space="preserve"> and accompanied by receipts as a proof of payment. This is an audit requirement.</w:t>
      </w:r>
    </w:p>
    <w:p w14:paraId="24A8D3E7" w14:textId="77777777" w:rsidR="008D313F" w:rsidRPr="0096798F" w:rsidRDefault="008D313F" w:rsidP="008D313F">
      <w:pPr>
        <w:keepLines/>
        <w:tabs>
          <w:tab w:val="left" w:pos="-1440"/>
        </w:tabs>
        <w:ind w:left="1440" w:hanging="720"/>
        <w:jc w:val="both"/>
        <w:rPr>
          <w:rFonts w:cs="Arial"/>
          <w:sz w:val="24"/>
          <w:szCs w:val="24"/>
        </w:rPr>
      </w:pPr>
      <w:r w:rsidRPr="0096798F">
        <w:rPr>
          <w:rFonts w:cs="Arial"/>
          <w:sz w:val="24"/>
          <w:szCs w:val="24"/>
        </w:rPr>
        <w:t xml:space="preserve">  </w:t>
      </w:r>
    </w:p>
    <w:p w14:paraId="7BD60354" w14:textId="77777777" w:rsidR="008D313F" w:rsidRPr="0096798F" w:rsidRDefault="008D313F" w:rsidP="008D313F">
      <w:pPr>
        <w:keepNext/>
        <w:keepLines/>
        <w:tabs>
          <w:tab w:val="left" w:pos="-1440"/>
        </w:tabs>
        <w:ind w:left="720" w:hanging="720"/>
        <w:jc w:val="both"/>
        <w:rPr>
          <w:rFonts w:cs="Arial"/>
          <w:b/>
          <w:sz w:val="24"/>
          <w:szCs w:val="24"/>
        </w:rPr>
      </w:pPr>
      <w:r w:rsidRPr="0096798F">
        <w:rPr>
          <w:rFonts w:cs="Arial"/>
          <w:b/>
          <w:sz w:val="24"/>
          <w:szCs w:val="24"/>
        </w:rPr>
        <w:t>9.</w:t>
      </w:r>
      <w:r w:rsidRPr="0096798F">
        <w:rPr>
          <w:rFonts w:cs="Arial"/>
          <w:b/>
          <w:sz w:val="24"/>
          <w:szCs w:val="24"/>
        </w:rPr>
        <w:tab/>
        <w:t>Carers' Allowances</w:t>
      </w:r>
    </w:p>
    <w:p w14:paraId="5C4AB97B" w14:textId="77777777" w:rsidR="008D313F" w:rsidRPr="0096798F" w:rsidRDefault="008D313F" w:rsidP="008D313F">
      <w:pPr>
        <w:keepNext/>
        <w:keepLines/>
        <w:jc w:val="both"/>
        <w:rPr>
          <w:rFonts w:cs="Arial"/>
          <w:sz w:val="24"/>
          <w:szCs w:val="24"/>
        </w:rPr>
      </w:pPr>
    </w:p>
    <w:p w14:paraId="39BA8936" w14:textId="77777777" w:rsidR="008D313F" w:rsidRPr="0096798F" w:rsidRDefault="008D313F" w:rsidP="00830D33">
      <w:pPr>
        <w:keepLines/>
        <w:tabs>
          <w:tab w:val="left" w:pos="-1440"/>
        </w:tabs>
        <w:ind w:left="709" w:firstLine="11"/>
        <w:rPr>
          <w:rFonts w:cs="Arial"/>
          <w:sz w:val="24"/>
          <w:szCs w:val="24"/>
        </w:rPr>
      </w:pPr>
      <w:r w:rsidRPr="0096798F">
        <w:rPr>
          <w:rFonts w:cs="Arial"/>
          <w:sz w:val="24"/>
          <w:szCs w:val="24"/>
        </w:rPr>
        <w:t>Members may claim this allowance as reimbursement of costs they incur for carers looking after children or elderly, infirm or sick relatives while the Member is carrying out an "approved duty" (see paragraph 11 below).</w:t>
      </w:r>
    </w:p>
    <w:p w14:paraId="442EBB2D" w14:textId="77777777" w:rsidR="008D313F" w:rsidRPr="0096798F" w:rsidRDefault="008D313F" w:rsidP="00830D33">
      <w:pPr>
        <w:keepLines/>
        <w:tabs>
          <w:tab w:val="left" w:pos="-1440"/>
        </w:tabs>
        <w:ind w:left="709" w:firstLine="11"/>
        <w:rPr>
          <w:rFonts w:cs="Arial"/>
          <w:sz w:val="24"/>
          <w:szCs w:val="24"/>
        </w:rPr>
      </w:pPr>
    </w:p>
    <w:p w14:paraId="4FCF9007" w14:textId="77777777" w:rsidR="008D313F" w:rsidRPr="0096798F" w:rsidRDefault="008D313F" w:rsidP="00830D33">
      <w:pPr>
        <w:keepLines/>
        <w:tabs>
          <w:tab w:val="left" w:pos="-1440"/>
        </w:tabs>
        <w:ind w:left="709" w:firstLine="11"/>
        <w:rPr>
          <w:rFonts w:cs="Arial"/>
          <w:sz w:val="24"/>
          <w:szCs w:val="24"/>
        </w:rPr>
      </w:pPr>
      <w:r w:rsidRPr="0096798F">
        <w:rPr>
          <w:rFonts w:cs="Arial"/>
          <w:sz w:val="24"/>
          <w:szCs w:val="24"/>
        </w:rPr>
        <w:t>Members are entitled to claim the allowances for periods starting up to an hour after it finishes in order to allow for essential travelling time.  The Member is responsible for making the care arrangements and the council can accept no responsibility for anything that might happen as a result of those arrangements.</w:t>
      </w:r>
    </w:p>
    <w:p w14:paraId="68D53ED9" w14:textId="77777777" w:rsidR="008D313F" w:rsidRPr="0096798F" w:rsidRDefault="008D313F" w:rsidP="00830D33">
      <w:pPr>
        <w:keepLines/>
        <w:tabs>
          <w:tab w:val="left" w:pos="-1440"/>
        </w:tabs>
        <w:ind w:left="1440" w:hanging="720"/>
        <w:rPr>
          <w:rFonts w:cs="Arial"/>
          <w:sz w:val="24"/>
          <w:szCs w:val="24"/>
        </w:rPr>
      </w:pPr>
    </w:p>
    <w:p w14:paraId="57D8F0A9" w14:textId="77777777" w:rsidR="008D313F" w:rsidRPr="0096798F" w:rsidRDefault="008D313F" w:rsidP="00830D33">
      <w:pPr>
        <w:pStyle w:val="BodyTextIndent2"/>
        <w:ind w:left="720"/>
        <w:rPr>
          <w:rFonts w:cs="Arial"/>
          <w:szCs w:val="24"/>
        </w:rPr>
      </w:pPr>
      <w:r w:rsidRPr="0096798F">
        <w:rPr>
          <w:rFonts w:cs="Arial"/>
          <w:szCs w:val="24"/>
        </w:rPr>
        <w:t xml:space="preserve">Carers' allowances are not payable for carers who are normally resident in the member's home or are under 16 years of age.  Payment will only be made after the member has submitted a statement of claim for each use of a </w:t>
      </w:r>
      <w:proofErr w:type="spellStart"/>
      <w:r w:rsidRPr="0096798F">
        <w:rPr>
          <w:rFonts w:cs="Arial"/>
          <w:szCs w:val="24"/>
        </w:rPr>
        <w:t>carer</w:t>
      </w:r>
      <w:proofErr w:type="spellEnd"/>
      <w:r w:rsidRPr="0096798F">
        <w:rPr>
          <w:rFonts w:cs="Arial"/>
          <w:szCs w:val="24"/>
        </w:rPr>
        <w:t>.</w:t>
      </w:r>
    </w:p>
    <w:p w14:paraId="38955777" w14:textId="77777777" w:rsidR="008D313F" w:rsidRPr="0096798F" w:rsidRDefault="008D313F" w:rsidP="008D313F">
      <w:pPr>
        <w:keepLines/>
        <w:tabs>
          <w:tab w:val="left" w:pos="-1440"/>
        </w:tabs>
        <w:ind w:left="1440" w:hanging="720"/>
        <w:jc w:val="both"/>
        <w:rPr>
          <w:rFonts w:cs="Arial"/>
          <w:sz w:val="24"/>
          <w:szCs w:val="24"/>
        </w:rPr>
      </w:pPr>
    </w:p>
    <w:p w14:paraId="5449426D" w14:textId="77777777" w:rsidR="008D313F" w:rsidRPr="0096798F" w:rsidRDefault="008D313F" w:rsidP="008D313F">
      <w:pPr>
        <w:keepNext/>
        <w:keepLines/>
        <w:tabs>
          <w:tab w:val="left" w:pos="-1440"/>
        </w:tabs>
        <w:ind w:left="720" w:hanging="720"/>
        <w:jc w:val="both"/>
        <w:rPr>
          <w:rFonts w:cs="Arial"/>
          <w:b/>
          <w:sz w:val="24"/>
          <w:szCs w:val="24"/>
        </w:rPr>
      </w:pPr>
      <w:r w:rsidRPr="0096798F">
        <w:rPr>
          <w:rFonts w:cs="Arial"/>
          <w:b/>
          <w:sz w:val="24"/>
          <w:szCs w:val="24"/>
        </w:rPr>
        <w:t>10.</w:t>
      </w:r>
      <w:r w:rsidRPr="0096798F">
        <w:rPr>
          <w:rFonts w:cs="Arial"/>
          <w:b/>
          <w:sz w:val="24"/>
          <w:szCs w:val="24"/>
        </w:rPr>
        <w:tab/>
        <w:t>Subsistence Allowances</w:t>
      </w:r>
    </w:p>
    <w:p w14:paraId="19863368" w14:textId="77777777" w:rsidR="008D313F" w:rsidRPr="0096798F" w:rsidRDefault="008D313F" w:rsidP="008D313F">
      <w:pPr>
        <w:pStyle w:val="Header"/>
        <w:keepNext/>
        <w:keepLines/>
        <w:jc w:val="both"/>
        <w:rPr>
          <w:rFonts w:cs="Arial"/>
          <w:sz w:val="24"/>
          <w:szCs w:val="24"/>
        </w:rPr>
      </w:pPr>
    </w:p>
    <w:p w14:paraId="4C6ECE29" w14:textId="77777777" w:rsidR="008D313F" w:rsidRPr="0096798F" w:rsidRDefault="008D313F" w:rsidP="00830D33">
      <w:pPr>
        <w:keepLines/>
        <w:tabs>
          <w:tab w:val="left" w:pos="-1440"/>
        </w:tabs>
        <w:ind w:left="709" w:firstLine="11"/>
        <w:rPr>
          <w:rFonts w:cs="Arial"/>
          <w:sz w:val="24"/>
          <w:szCs w:val="24"/>
        </w:rPr>
      </w:pPr>
      <w:r w:rsidRPr="0096798F">
        <w:rPr>
          <w:rFonts w:cs="Arial"/>
          <w:sz w:val="24"/>
          <w:szCs w:val="24"/>
        </w:rPr>
        <w:t xml:space="preserve">Details on subsistence allowance are set out in appendix B.  These allowances are not payable where the council has </w:t>
      </w:r>
      <w:proofErr w:type="gramStart"/>
      <w:r w:rsidRPr="0096798F">
        <w:rPr>
          <w:rFonts w:cs="Arial"/>
          <w:sz w:val="24"/>
          <w:szCs w:val="24"/>
        </w:rPr>
        <w:t>made arrangements</w:t>
      </w:r>
      <w:proofErr w:type="gramEnd"/>
      <w:r w:rsidRPr="0096798F">
        <w:rPr>
          <w:rFonts w:cs="Arial"/>
          <w:sz w:val="24"/>
          <w:szCs w:val="24"/>
        </w:rPr>
        <w:t xml:space="preserve"> for meals and / or accommodation for an approved duty.  </w:t>
      </w:r>
    </w:p>
    <w:p w14:paraId="51E7C945" w14:textId="77777777" w:rsidR="008D313F" w:rsidRPr="0096798F" w:rsidRDefault="008D313F" w:rsidP="00830D33">
      <w:pPr>
        <w:keepLines/>
        <w:tabs>
          <w:tab w:val="left" w:pos="-1440"/>
        </w:tabs>
        <w:ind w:left="720"/>
        <w:rPr>
          <w:rFonts w:cs="Arial"/>
          <w:sz w:val="24"/>
          <w:szCs w:val="24"/>
        </w:rPr>
      </w:pPr>
    </w:p>
    <w:p w14:paraId="442135C1" w14:textId="77777777" w:rsidR="008D313F" w:rsidRPr="0096798F" w:rsidRDefault="008D313F" w:rsidP="00830D33">
      <w:pPr>
        <w:keepLines/>
        <w:tabs>
          <w:tab w:val="left" w:pos="-1440"/>
        </w:tabs>
        <w:ind w:left="720"/>
        <w:rPr>
          <w:rFonts w:cs="Arial"/>
          <w:sz w:val="24"/>
          <w:szCs w:val="24"/>
        </w:rPr>
      </w:pPr>
      <w:r w:rsidRPr="0096798F">
        <w:rPr>
          <w:rFonts w:cs="Arial"/>
          <w:sz w:val="24"/>
          <w:szCs w:val="24"/>
        </w:rPr>
        <w:t>Please note that all claims for subsistence must be accompanied by receipts as proof of payment. This is required by Audit.</w:t>
      </w:r>
    </w:p>
    <w:p w14:paraId="49181736" w14:textId="77777777" w:rsidR="008D313F" w:rsidRPr="0096798F" w:rsidRDefault="008D313F" w:rsidP="008D313F">
      <w:pPr>
        <w:keepLines/>
        <w:tabs>
          <w:tab w:val="left" w:pos="-1440"/>
        </w:tabs>
        <w:ind w:left="720"/>
        <w:jc w:val="both"/>
        <w:rPr>
          <w:rFonts w:cs="Arial"/>
          <w:sz w:val="24"/>
          <w:szCs w:val="24"/>
        </w:rPr>
      </w:pPr>
    </w:p>
    <w:p w14:paraId="3C3F5440" w14:textId="77777777" w:rsidR="008D313F" w:rsidRPr="0096798F" w:rsidRDefault="008D313F" w:rsidP="008D313F">
      <w:pPr>
        <w:keepNext/>
        <w:keepLines/>
        <w:tabs>
          <w:tab w:val="left" w:pos="-1440"/>
        </w:tabs>
        <w:ind w:left="720" w:hanging="720"/>
        <w:jc w:val="both"/>
        <w:rPr>
          <w:rFonts w:cs="Arial"/>
          <w:b/>
          <w:sz w:val="24"/>
          <w:szCs w:val="24"/>
        </w:rPr>
      </w:pPr>
      <w:r w:rsidRPr="0096798F">
        <w:rPr>
          <w:rFonts w:cs="Arial"/>
          <w:b/>
          <w:sz w:val="24"/>
          <w:szCs w:val="24"/>
        </w:rPr>
        <w:t>11.</w:t>
      </w:r>
      <w:r w:rsidRPr="0096798F">
        <w:rPr>
          <w:rFonts w:cs="Arial"/>
          <w:b/>
          <w:sz w:val="24"/>
          <w:szCs w:val="24"/>
        </w:rPr>
        <w:tab/>
        <w:t xml:space="preserve">Approved Duties </w:t>
      </w:r>
    </w:p>
    <w:p w14:paraId="648FE8B9" w14:textId="77777777" w:rsidR="008D313F" w:rsidRPr="0096798F" w:rsidRDefault="008D313F" w:rsidP="008D313F">
      <w:pPr>
        <w:keepNext/>
        <w:keepLines/>
        <w:tabs>
          <w:tab w:val="left" w:pos="-1440"/>
        </w:tabs>
        <w:ind w:left="720" w:hanging="720"/>
        <w:jc w:val="both"/>
        <w:rPr>
          <w:rFonts w:cs="Arial"/>
          <w:b/>
          <w:sz w:val="24"/>
          <w:szCs w:val="24"/>
        </w:rPr>
      </w:pPr>
      <w:r w:rsidRPr="0096798F">
        <w:rPr>
          <w:rFonts w:cs="Arial"/>
          <w:b/>
          <w:sz w:val="24"/>
          <w:szCs w:val="24"/>
        </w:rPr>
        <w:tab/>
        <w:t>(for the purpose of travel, subsistence and carers allowance only)</w:t>
      </w:r>
    </w:p>
    <w:p w14:paraId="7FDFFA5D" w14:textId="77777777" w:rsidR="008D313F" w:rsidRPr="0096798F" w:rsidRDefault="008D313F" w:rsidP="008D313F">
      <w:pPr>
        <w:keepNext/>
        <w:keepLines/>
        <w:jc w:val="both"/>
        <w:rPr>
          <w:rFonts w:cs="Arial"/>
          <w:sz w:val="24"/>
          <w:szCs w:val="24"/>
        </w:rPr>
      </w:pPr>
    </w:p>
    <w:p w14:paraId="4E94B6F9" w14:textId="77777777" w:rsidR="008D313F" w:rsidRPr="0096798F" w:rsidRDefault="008D313F" w:rsidP="00830D33">
      <w:pPr>
        <w:keepNext/>
        <w:keepLines/>
        <w:tabs>
          <w:tab w:val="left" w:pos="-1440"/>
        </w:tabs>
        <w:ind w:left="1440" w:hanging="720"/>
        <w:rPr>
          <w:rFonts w:cs="Arial"/>
          <w:sz w:val="24"/>
          <w:szCs w:val="24"/>
        </w:rPr>
      </w:pPr>
      <w:r w:rsidRPr="0096798F">
        <w:rPr>
          <w:rFonts w:cs="Arial"/>
          <w:sz w:val="24"/>
          <w:szCs w:val="24"/>
        </w:rPr>
        <w:t>An "approved duty" for a member means:</w:t>
      </w:r>
    </w:p>
    <w:p w14:paraId="3A3C4B98" w14:textId="77777777" w:rsidR="008D313F" w:rsidRPr="0096798F" w:rsidRDefault="008D313F" w:rsidP="00830D33">
      <w:pPr>
        <w:tabs>
          <w:tab w:val="left" w:pos="-1440"/>
        </w:tabs>
        <w:rPr>
          <w:rFonts w:cs="Arial"/>
          <w:sz w:val="24"/>
          <w:szCs w:val="24"/>
        </w:rPr>
      </w:pPr>
    </w:p>
    <w:p w14:paraId="362CD798" w14:textId="77777777" w:rsidR="008D313F" w:rsidRPr="0096798F" w:rsidRDefault="008D313F" w:rsidP="00830D33">
      <w:pPr>
        <w:pStyle w:val="BodyTextIndent3"/>
        <w:ind w:left="1440" w:hanging="714"/>
        <w:rPr>
          <w:szCs w:val="24"/>
          <w:lang w:val="en-GB"/>
        </w:rPr>
      </w:pPr>
      <w:r w:rsidRPr="0096798F">
        <w:rPr>
          <w:szCs w:val="24"/>
        </w:rPr>
        <w:t>(a)</w:t>
      </w:r>
      <w:r w:rsidRPr="0096798F">
        <w:rPr>
          <w:szCs w:val="24"/>
        </w:rPr>
        <w:tab/>
      </w:r>
      <w:r w:rsidRPr="0096798F">
        <w:rPr>
          <w:szCs w:val="24"/>
          <w:lang w:val="en-GB"/>
        </w:rPr>
        <w:t>Attendance at a meeting of the council or of any committee of the council or of any other body to which the council makes appointments or nominations, or of any committee or sub-committee of such a body provided they are a member of the body concerned;</w:t>
      </w:r>
    </w:p>
    <w:p w14:paraId="71579FBB" w14:textId="77777777" w:rsidR="008D313F" w:rsidRPr="0096798F" w:rsidRDefault="008D313F" w:rsidP="00830D33">
      <w:pPr>
        <w:pStyle w:val="BodyTextIndent3"/>
        <w:ind w:left="1440" w:hanging="714"/>
        <w:rPr>
          <w:szCs w:val="24"/>
          <w:lang w:val="en-GB"/>
        </w:rPr>
      </w:pPr>
      <w:r w:rsidRPr="0096798F">
        <w:rPr>
          <w:szCs w:val="24"/>
          <w:lang w:val="en-GB"/>
        </w:rPr>
        <w:t>(b)</w:t>
      </w:r>
      <w:r w:rsidRPr="0096798F">
        <w:rPr>
          <w:szCs w:val="24"/>
          <w:lang w:val="en-GB"/>
        </w:rPr>
        <w:tab/>
        <w:t>Any other meeting convened by the council (but not by an officer of the council).</w:t>
      </w:r>
    </w:p>
    <w:p w14:paraId="4997CE02" w14:textId="77777777" w:rsidR="008D313F" w:rsidRPr="0096798F" w:rsidRDefault="008D313F" w:rsidP="00830D33">
      <w:pPr>
        <w:rPr>
          <w:rFonts w:cs="Arial"/>
          <w:sz w:val="24"/>
          <w:szCs w:val="24"/>
        </w:rPr>
      </w:pPr>
    </w:p>
    <w:p w14:paraId="5FC6ECFB" w14:textId="77777777" w:rsidR="008D313F" w:rsidRPr="0096798F" w:rsidRDefault="008D313F" w:rsidP="00830D33">
      <w:pPr>
        <w:ind w:left="720"/>
        <w:rPr>
          <w:rFonts w:cs="Arial"/>
          <w:sz w:val="24"/>
          <w:szCs w:val="24"/>
        </w:rPr>
      </w:pPr>
      <w:r w:rsidRPr="0096798F">
        <w:rPr>
          <w:rFonts w:cs="Arial"/>
          <w:sz w:val="24"/>
          <w:szCs w:val="24"/>
        </w:rPr>
        <w:t>Provided that, when the council is divided into more than one political group, it is a meeting to which members of more than one political group have been invited; or in any other case, to which at least two members of the council have been invited.</w:t>
      </w:r>
    </w:p>
    <w:p w14:paraId="6D7E333F" w14:textId="77777777" w:rsidR="008D313F" w:rsidRPr="0096798F" w:rsidRDefault="008D313F" w:rsidP="00830D33">
      <w:pPr>
        <w:numPr>
          <w:ilvl w:val="0"/>
          <w:numId w:val="1"/>
        </w:numPr>
        <w:tabs>
          <w:tab w:val="left" w:pos="-1440"/>
        </w:tabs>
        <w:rPr>
          <w:rFonts w:cs="Arial"/>
          <w:sz w:val="24"/>
          <w:szCs w:val="24"/>
        </w:rPr>
      </w:pPr>
      <w:r w:rsidRPr="0096798F">
        <w:rPr>
          <w:rFonts w:cs="Arial"/>
          <w:sz w:val="24"/>
          <w:szCs w:val="24"/>
        </w:rPr>
        <w:t>A meeting of any association of authorities or body of that association of which the council is a member;</w:t>
      </w:r>
    </w:p>
    <w:p w14:paraId="1D80DE77" w14:textId="77777777" w:rsidR="008D313F" w:rsidRPr="0096798F" w:rsidRDefault="008D313F" w:rsidP="00830D33">
      <w:pPr>
        <w:tabs>
          <w:tab w:val="left" w:pos="-1440"/>
        </w:tabs>
        <w:rPr>
          <w:rFonts w:cs="Arial"/>
          <w:sz w:val="24"/>
          <w:szCs w:val="24"/>
        </w:rPr>
      </w:pPr>
    </w:p>
    <w:p w14:paraId="73E34854" w14:textId="77777777" w:rsidR="008D313F" w:rsidRPr="0096798F" w:rsidRDefault="008D313F" w:rsidP="00830D33">
      <w:pPr>
        <w:tabs>
          <w:tab w:val="left" w:pos="-1440"/>
        </w:tabs>
        <w:ind w:left="1440" w:hanging="1440"/>
        <w:rPr>
          <w:rFonts w:cs="Arial"/>
          <w:sz w:val="24"/>
          <w:szCs w:val="24"/>
        </w:rPr>
      </w:pPr>
      <w:r w:rsidRPr="0096798F">
        <w:rPr>
          <w:rFonts w:cs="Arial"/>
          <w:sz w:val="24"/>
          <w:szCs w:val="24"/>
        </w:rPr>
        <w:t xml:space="preserve">            (d)</w:t>
      </w:r>
      <w:r w:rsidRPr="0096798F">
        <w:rPr>
          <w:rFonts w:cs="Arial"/>
          <w:sz w:val="24"/>
          <w:szCs w:val="24"/>
        </w:rPr>
        <w:tab/>
        <w:t>Single member duties i.e. individual Cabinet member decisions, sealing, opening tenders etc.</w:t>
      </w:r>
    </w:p>
    <w:p w14:paraId="715ABB32" w14:textId="77777777" w:rsidR="008D313F" w:rsidRPr="0096798F" w:rsidRDefault="008D313F" w:rsidP="008D313F">
      <w:pPr>
        <w:jc w:val="both"/>
        <w:rPr>
          <w:rFonts w:cs="Arial"/>
          <w:sz w:val="24"/>
          <w:szCs w:val="24"/>
        </w:rPr>
      </w:pPr>
    </w:p>
    <w:p w14:paraId="40CC5098" w14:textId="77777777" w:rsidR="008D313F" w:rsidRPr="0096798F" w:rsidRDefault="008D313F" w:rsidP="00830D33">
      <w:pPr>
        <w:tabs>
          <w:tab w:val="left" w:pos="-1440"/>
        </w:tabs>
        <w:ind w:left="1440" w:hanging="720"/>
        <w:rPr>
          <w:rFonts w:cs="Arial"/>
          <w:sz w:val="24"/>
          <w:szCs w:val="24"/>
        </w:rPr>
      </w:pPr>
      <w:r w:rsidRPr="0096798F">
        <w:rPr>
          <w:rFonts w:cs="Arial"/>
          <w:sz w:val="24"/>
          <w:szCs w:val="24"/>
        </w:rPr>
        <w:t>The following are not "approved duties".</w:t>
      </w:r>
    </w:p>
    <w:p w14:paraId="793CB28E" w14:textId="77777777" w:rsidR="008D313F" w:rsidRPr="0096798F" w:rsidRDefault="008D313F" w:rsidP="00830D33">
      <w:pPr>
        <w:tabs>
          <w:tab w:val="left" w:pos="-1440"/>
        </w:tabs>
        <w:rPr>
          <w:rFonts w:cs="Arial"/>
          <w:sz w:val="24"/>
          <w:szCs w:val="24"/>
        </w:rPr>
      </w:pPr>
    </w:p>
    <w:p w14:paraId="289ADB89" w14:textId="77777777" w:rsidR="008D313F" w:rsidRPr="0096798F" w:rsidRDefault="008D313F" w:rsidP="00830D33">
      <w:pPr>
        <w:pStyle w:val="BodyTextIndent3"/>
        <w:ind w:left="1440" w:hanging="714"/>
        <w:rPr>
          <w:szCs w:val="24"/>
          <w:lang w:val="en-GB"/>
        </w:rPr>
      </w:pPr>
      <w:r w:rsidRPr="0096798F">
        <w:rPr>
          <w:szCs w:val="24"/>
        </w:rPr>
        <w:t>(a)</w:t>
      </w:r>
      <w:r w:rsidRPr="0096798F">
        <w:rPr>
          <w:szCs w:val="24"/>
        </w:rPr>
        <w:tab/>
      </w:r>
      <w:r w:rsidRPr="0096798F">
        <w:rPr>
          <w:szCs w:val="24"/>
          <w:lang w:val="en-GB"/>
        </w:rPr>
        <w:t>Attendance at any conference in relation to which there is entitlement to payment of an allowance under Section 175 of the 1972 Act; or:</w:t>
      </w:r>
    </w:p>
    <w:p w14:paraId="57E4EA9D" w14:textId="77777777" w:rsidR="008D313F" w:rsidRPr="0096798F" w:rsidRDefault="008D313F" w:rsidP="00830D33">
      <w:pPr>
        <w:tabs>
          <w:tab w:val="left" w:pos="-1440"/>
        </w:tabs>
        <w:rPr>
          <w:rFonts w:cs="Arial"/>
          <w:sz w:val="24"/>
          <w:szCs w:val="24"/>
        </w:rPr>
      </w:pPr>
    </w:p>
    <w:p w14:paraId="04096CB2" w14:textId="77777777" w:rsidR="008D313F" w:rsidRPr="0096798F" w:rsidRDefault="008D313F" w:rsidP="00830D33">
      <w:pPr>
        <w:pStyle w:val="BodyTextIndent3"/>
        <w:ind w:left="1440" w:hanging="714"/>
        <w:rPr>
          <w:szCs w:val="24"/>
          <w:lang w:val="en-GB"/>
        </w:rPr>
      </w:pPr>
      <w:r w:rsidRPr="0096798F">
        <w:rPr>
          <w:szCs w:val="24"/>
          <w:lang w:val="en-GB"/>
        </w:rPr>
        <w:t>(b)</w:t>
      </w:r>
      <w:r w:rsidRPr="0096798F">
        <w:rPr>
          <w:szCs w:val="24"/>
          <w:lang w:val="en-GB"/>
        </w:rPr>
        <w:tab/>
        <w:t>If such payment would be contrary to a provision of any enactment or instrument.</w:t>
      </w:r>
    </w:p>
    <w:p w14:paraId="789B8C1A" w14:textId="77777777" w:rsidR="008D313F" w:rsidRPr="0096798F" w:rsidRDefault="008D313F" w:rsidP="00830D33">
      <w:pPr>
        <w:tabs>
          <w:tab w:val="left" w:pos="-1440"/>
        </w:tabs>
        <w:rPr>
          <w:rFonts w:cs="Arial"/>
          <w:sz w:val="24"/>
          <w:szCs w:val="24"/>
        </w:rPr>
      </w:pPr>
    </w:p>
    <w:p w14:paraId="025ABE6E" w14:textId="77777777" w:rsidR="008D313F" w:rsidRPr="0096798F" w:rsidRDefault="008D313F" w:rsidP="00830D33">
      <w:pPr>
        <w:tabs>
          <w:tab w:val="left" w:pos="-1440"/>
        </w:tabs>
        <w:rPr>
          <w:rFonts w:cs="Arial"/>
          <w:sz w:val="24"/>
          <w:szCs w:val="24"/>
        </w:rPr>
      </w:pPr>
      <w:r w:rsidRPr="0096798F">
        <w:rPr>
          <w:rFonts w:cs="Arial"/>
          <w:sz w:val="24"/>
          <w:szCs w:val="24"/>
        </w:rPr>
        <w:lastRenderedPageBreak/>
        <w:tab/>
        <w:t>(c)</w:t>
      </w:r>
      <w:r w:rsidRPr="0096798F">
        <w:rPr>
          <w:rFonts w:cs="Arial"/>
          <w:sz w:val="24"/>
          <w:szCs w:val="24"/>
        </w:rPr>
        <w:tab/>
        <w:t>Attendance at college and school governing bodies.</w:t>
      </w:r>
    </w:p>
    <w:p w14:paraId="6E483489" w14:textId="77777777" w:rsidR="008D313F" w:rsidRPr="0096798F" w:rsidRDefault="008D313F" w:rsidP="00830D33">
      <w:pPr>
        <w:tabs>
          <w:tab w:val="left" w:pos="-1440"/>
        </w:tabs>
        <w:rPr>
          <w:rFonts w:cs="Arial"/>
          <w:sz w:val="24"/>
          <w:szCs w:val="24"/>
        </w:rPr>
      </w:pPr>
    </w:p>
    <w:p w14:paraId="63145CE9" w14:textId="77777777" w:rsidR="008D313F" w:rsidRPr="0096798F" w:rsidRDefault="008D313F" w:rsidP="00830D33">
      <w:pPr>
        <w:tabs>
          <w:tab w:val="left" w:pos="-1440"/>
        </w:tabs>
        <w:rPr>
          <w:rFonts w:cs="Arial"/>
          <w:sz w:val="24"/>
          <w:szCs w:val="24"/>
        </w:rPr>
      </w:pPr>
      <w:r w:rsidRPr="0096798F">
        <w:rPr>
          <w:rFonts w:cs="Arial"/>
          <w:sz w:val="24"/>
          <w:szCs w:val="24"/>
        </w:rPr>
        <w:tab/>
        <w:t>(d)</w:t>
      </w:r>
      <w:r w:rsidRPr="0096798F">
        <w:rPr>
          <w:rFonts w:cs="Arial"/>
          <w:sz w:val="24"/>
          <w:szCs w:val="24"/>
        </w:rPr>
        <w:tab/>
        <w:t>Members’ surgeries.</w:t>
      </w:r>
    </w:p>
    <w:p w14:paraId="1F3D5234" w14:textId="77777777" w:rsidR="008D313F" w:rsidRPr="0096798F" w:rsidRDefault="008D313F" w:rsidP="00830D33">
      <w:pPr>
        <w:tabs>
          <w:tab w:val="left" w:pos="-1440"/>
        </w:tabs>
        <w:rPr>
          <w:rFonts w:cs="Arial"/>
          <w:sz w:val="24"/>
          <w:szCs w:val="24"/>
        </w:rPr>
      </w:pPr>
    </w:p>
    <w:p w14:paraId="0E875C87" w14:textId="77777777" w:rsidR="008D313F" w:rsidRPr="0096798F" w:rsidRDefault="008D313F" w:rsidP="00830D33">
      <w:pPr>
        <w:numPr>
          <w:ilvl w:val="0"/>
          <w:numId w:val="1"/>
        </w:numPr>
        <w:tabs>
          <w:tab w:val="left" w:pos="-1440"/>
        </w:tabs>
        <w:rPr>
          <w:rFonts w:cs="Arial"/>
          <w:sz w:val="24"/>
          <w:szCs w:val="24"/>
        </w:rPr>
      </w:pPr>
      <w:r w:rsidRPr="0096798F">
        <w:rPr>
          <w:rFonts w:cs="Arial"/>
          <w:sz w:val="24"/>
          <w:szCs w:val="24"/>
        </w:rPr>
        <w:t>Political group meetings.</w:t>
      </w:r>
    </w:p>
    <w:p w14:paraId="79F54D07" w14:textId="77777777" w:rsidR="008D313F" w:rsidRPr="0096798F" w:rsidRDefault="008D313F" w:rsidP="008D313F">
      <w:pPr>
        <w:jc w:val="both"/>
        <w:rPr>
          <w:rFonts w:cs="Arial"/>
          <w:sz w:val="24"/>
          <w:szCs w:val="24"/>
        </w:rPr>
      </w:pPr>
    </w:p>
    <w:p w14:paraId="52990944" w14:textId="77777777" w:rsidR="008D313F" w:rsidRPr="0096798F" w:rsidRDefault="008D313F" w:rsidP="008D313F">
      <w:pPr>
        <w:keepNext/>
        <w:keepLines/>
        <w:tabs>
          <w:tab w:val="left" w:pos="-1440"/>
        </w:tabs>
        <w:ind w:left="720" w:hanging="720"/>
        <w:jc w:val="both"/>
        <w:rPr>
          <w:rFonts w:cs="Arial"/>
          <w:b/>
          <w:sz w:val="24"/>
          <w:szCs w:val="24"/>
        </w:rPr>
      </w:pPr>
      <w:r w:rsidRPr="0096798F">
        <w:rPr>
          <w:rFonts w:cs="Arial"/>
          <w:b/>
          <w:sz w:val="24"/>
          <w:szCs w:val="24"/>
        </w:rPr>
        <w:t>12.</w:t>
      </w:r>
      <w:r w:rsidRPr="0096798F">
        <w:rPr>
          <w:rFonts w:cs="Arial"/>
          <w:b/>
          <w:sz w:val="24"/>
          <w:szCs w:val="24"/>
        </w:rPr>
        <w:tab/>
        <w:t>National Insurance</w:t>
      </w:r>
    </w:p>
    <w:p w14:paraId="54055C21" w14:textId="77777777" w:rsidR="008D313F" w:rsidRPr="0096798F" w:rsidRDefault="008D313F" w:rsidP="008D313F">
      <w:pPr>
        <w:pStyle w:val="BodyTextIndent"/>
        <w:ind w:left="720"/>
        <w:jc w:val="both"/>
        <w:rPr>
          <w:color w:val="auto"/>
          <w:szCs w:val="24"/>
        </w:rPr>
      </w:pPr>
    </w:p>
    <w:p w14:paraId="6CAC4370" w14:textId="399E5A40" w:rsidR="008D313F" w:rsidRPr="0096798F" w:rsidRDefault="008D313F" w:rsidP="00830D33">
      <w:pPr>
        <w:pStyle w:val="BodyTextIndent"/>
        <w:ind w:left="720"/>
        <w:rPr>
          <w:color w:val="auto"/>
          <w:szCs w:val="24"/>
        </w:rPr>
      </w:pPr>
      <w:r w:rsidRPr="0096798F">
        <w:rPr>
          <w:color w:val="auto"/>
          <w:szCs w:val="24"/>
        </w:rPr>
        <w:t xml:space="preserve">HM Revenue and Customs requires national insurance contributions to be deducted where the allowance for a month exceeds specified levels (currently </w:t>
      </w:r>
      <w:r w:rsidRPr="00D4355A">
        <w:rPr>
          <w:color w:val="auto"/>
          <w:szCs w:val="24"/>
        </w:rPr>
        <w:t xml:space="preserve">approximately </w:t>
      </w:r>
      <w:r w:rsidR="000D6873" w:rsidRPr="00D4355A">
        <w:rPr>
          <w:color w:val="auto"/>
          <w:szCs w:val="24"/>
        </w:rPr>
        <w:t>£719</w:t>
      </w:r>
      <w:r w:rsidR="00D4355A">
        <w:rPr>
          <w:color w:val="auto"/>
          <w:szCs w:val="24"/>
        </w:rPr>
        <w:t xml:space="preserve"> </w:t>
      </w:r>
      <w:r w:rsidRPr="0096798F">
        <w:rPr>
          <w:color w:val="auto"/>
          <w:szCs w:val="24"/>
        </w:rPr>
        <w:t>per month).</w:t>
      </w:r>
    </w:p>
    <w:p w14:paraId="27A41DA5" w14:textId="77777777" w:rsidR="008D313F" w:rsidRPr="0096798F" w:rsidRDefault="008D313F" w:rsidP="00830D33">
      <w:pPr>
        <w:keepLines/>
        <w:ind w:left="720"/>
        <w:rPr>
          <w:rFonts w:cs="Arial"/>
          <w:sz w:val="24"/>
          <w:szCs w:val="24"/>
        </w:rPr>
      </w:pPr>
    </w:p>
    <w:p w14:paraId="5E120374" w14:textId="77777777" w:rsidR="008D313F" w:rsidRPr="0096798F" w:rsidRDefault="008D313F" w:rsidP="00830D33">
      <w:pPr>
        <w:ind w:left="720"/>
        <w:rPr>
          <w:rFonts w:cs="Arial"/>
          <w:sz w:val="24"/>
          <w:szCs w:val="24"/>
        </w:rPr>
      </w:pPr>
      <w:r w:rsidRPr="0096798F">
        <w:rPr>
          <w:rFonts w:cs="Arial"/>
          <w:sz w:val="24"/>
          <w:szCs w:val="24"/>
        </w:rPr>
        <w:t xml:space="preserve">Members may be entitled to an exemption from national insurance contributions if they are over the statutory age of retirement. Contact the Department of Work and Pensions for further information. </w:t>
      </w:r>
    </w:p>
    <w:p w14:paraId="741B620A" w14:textId="77777777" w:rsidR="008D313F" w:rsidRPr="0096798F" w:rsidRDefault="008D313F" w:rsidP="00830D33">
      <w:pPr>
        <w:keepLines/>
        <w:rPr>
          <w:rFonts w:cs="Arial"/>
          <w:sz w:val="24"/>
          <w:szCs w:val="24"/>
        </w:rPr>
      </w:pPr>
    </w:p>
    <w:p w14:paraId="598CFEDC" w14:textId="77777777" w:rsidR="008D313F" w:rsidRPr="0096798F" w:rsidRDefault="008D313F" w:rsidP="00830D33">
      <w:pPr>
        <w:pStyle w:val="BodyTextIndent"/>
        <w:ind w:left="720"/>
        <w:rPr>
          <w:color w:val="auto"/>
          <w:szCs w:val="24"/>
        </w:rPr>
      </w:pPr>
      <w:r w:rsidRPr="0096798F">
        <w:rPr>
          <w:color w:val="auto"/>
          <w:szCs w:val="24"/>
        </w:rPr>
        <w:t xml:space="preserve">If a member is employed elsewhere and earns above the specified level (currently approximately </w:t>
      </w:r>
      <w:r w:rsidRPr="00830D33">
        <w:rPr>
          <w:color w:val="auto"/>
          <w:szCs w:val="24"/>
        </w:rPr>
        <w:t>£3,865</w:t>
      </w:r>
      <w:r w:rsidRPr="0096798F">
        <w:rPr>
          <w:color w:val="auto"/>
          <w:szCs w:val="24"/>
        </w:rPr>
        <w:t xml:space="preserve"> per month) they should send the relevant HMRC form (CA2700) to the payroll team so that only the </w:t>
      </w:r>
      <w:r w:rsidRPr="00830D33">
        <w:rPr>
          <w:color w:val="auto"/>
          <w:szCs w:val="24"/>
        </w:rPr>
        <w:t>2%</w:t>
      </w:r>
      <w:r w:rsidRPr="0096798F">
        <w:rPr>
          <w:color w:val="auto"/>
          <w:szCs w:val="24"/>
        </w:rPr>
        <w:t xml:space="preserve"> deduction is made. </w:t>
      </w:r>
    </w:p>
    <w:p w14:paraId="111A270D" w14:textId="77777777" w:rsidR="008D313F" w:rsidRPr="0096798F" w:rsidRDefault="008D313F" w:rsidP="008D313F">
      <w:pPr>
        <w:keepLines/>
        <w:jc w:val="both"/>
        <w:rPr>
          <w:rFonts w:cs="Arial"/>
          <w:sz w:val="24"/>
          <w:szCs w:val="24"/>
        </w:rPr>
      </w:pPr>
    </w:p>
    <w:p w14:paraId="3358CB21" w14:textId="77777777" w:rsidR="008D313F" w:rsidRPr="0096798F" w:rsidRDefault="008D313F" w:rsidP="008D313F">
      <w:pPr>
        <w:keepNext/>
        <w:keepLines/>
        <w:tabs>
          <w:tab w:val="left" w:pos="-1440"/>
        </w:tabs>
        <w:ind w:left="720" w:hanging="720"/>
        <w:jc w:val="both"/>
        <w:rPr>
          <w:rFonts w:cs="Arial"/>
          <w:b/>
          <w:sz w:val="24"/>
          <w:szCs w:val="24"/>
        </w:rPr>
      </w:pPr>
      <w:r w:rsidRPr="0096798F">
        <w:rPr>
          <w:rFonts w:cs="Arial"/>
          <w:b/>
          <w:sz w:val="24"/>
          <w:szCs w:val="24"/>
        </w:rPr>
        <w:t>13.</w:t>
      </w:r>
      <w:r w:rsidRPr="0096798F">
        <w:rPr>
          <w:rFonts w:cs="Arial"/>
          <w:b/>
          <w:sz w:val="24"/>
          <w:szCs w:val="24"/>
        </w:rPr>
        <w:tab/>
        <w:t xml:space="preserve">Claims and Payment </w:t>
      </w:r>
    </w:p>
    <w:p w14:paraId="0B7A6532" w14:textId="77777777" w:rsidR="00830D33" w:rsidRDefault="008D313F" w:rsidP="00830D33">
      <w:pPr>
        <w:keepNext/>
        <w:keepLines/>
        <w:tabs>
          <w:tab w:val="left" w:pos="-1440"/>
        </w:tabs>
        <w:ind w:left="720" w:hanging="720"/>
        <w:rPr>
          <w:rFonts w:cs="Arial"/>
          <w:b/>
          <w:sz w:val="24"/>
          <w:szCs w:val="24"/>
        </w:rPr>
      </w:pPr>
      <w:r w:rsidRPr="0096798F">
        <w:rPr>
          <w:rFonts w:cs="Arial"/>
          <w:b/>
          <w:sz w:val="24"/>
          <w:szCs w:val="24"/>
        </w:rPr>
        <w:tab/>
      </w:r>
    </w:p>
    <w:p w14:paraId="70758DAC" w14:textId="7188D753" w:rsidR="008D313F" w:rsidRPr="0096798F" w:rsidRDefault="00830D33" w:rsidP="00830D33">
      <w:pPr>
        <w:keepNext/>
        <w:keepLines/>
        <w:tabs>
          <w:tab w:val="left" w:pos="-1440"/>
        </w:tabs>
        <w:ind w:left="720" w:hanging="720"/>
        <w:rPr>
          <w:rFonts w:cs="Arial"/>
          <w:sz w:val="24"/>
          <w:szCs w:val="24"/>
        </w:rPr>
      </w:pPr>
      <w:r>
        <w:rPr>
          <w:rFonts w:cs="Arial"/>
          <w:sz w:val="24"/>
          <w:szCs w:val="24"/>
        </w:rPr>
        <w:tab/>
      </w:r>
      <w:r w:rsidR="008D313F" w:rsidRPr="0096798F">
        <w:rPr>
          <w:rFonts w:cs="Arial"/>
          <w:sz w:val="24"/>
          <w:szCs w:val="24"/>
        </w:rPr>
        <w:t>Basic allowance and SRA are automatically paid monthly through the council’s payroll system (on 26</w:t>
      </w:r>
      <w:r w:rsidR="008D313F" w:rsidRPr="0096798F">
        <w:rPr>
          <w:rFonts w:cs="Arial"/>
          <w:sz w:val="24"/>
          <w:szCs w:val="24"/>
          <w:vertAlign w:val="superscript"/>
        </w:rPr>
        <w:t>th</w:t>
      </w:r>
      <w:r w:rsidR="008D313F" w:rsidRPr="0096798F">
        <w:rPr>
          <w:rFonts w:cs="Arial"/>
          <w:sz w:val="24"/>
          <w:szCs w:val="24"/>
        </w:rPr>
        <w:t xml:space="preserve"> of each month) for as long as the councillor remains in office and holds a post of responsibility.  Other allowances should usually be claimed within two months of being incurred and in all cases, other than the serious illness / death of a member, the allowance for a financial year must</w:t>
      </w:r>
      <w:r w:rsidR="008D313F" w:rsidRPr="0096798F">
        <w:rPr>
          <w:rFonts w:cs="Arial"/>
          <w:b/>
          <w:sz w:val="24"/>
          <w:szCs w:val="24"/>
        </w:rPr>
        <w:t xml:space="preserve"> </w:t>
      </w:r>
      <w:r w:rsidR="008D313F" w:rsidRPr="0096798F">
        <w:rPr>
          <w:rFonts w:cs="Arial"/>
          <w:sz w:val="24"/>
          <w:szCs w:val="24"/>
        </w:rPr>
        <w:t>be claimed by 30</w:t>
      </w:r>
      <w:r w:rsidR="008D313F" w:rsidRPr="0096798F">
        <w:rPr>
          <w:rFonts w:cs="Arial"/>
          <w:sz w:val="24"/>
          <w:szCs w:val="24"/>
          <w:vertAlign w:val="superscript"/>
        </w:rPr>
        <w:t>th</w:t>
      </w:r>
      <w:r w:rsidR="008D313F" w:rsidRPr="0096798F">
        <w:rPr>
          <w:rFonts w:cs="Arial"/>
          <w:sz w:val="24"/>
          <w:szCs w:val="24"/>
        </w:rPr>
        <w:t xml:space="preserve"> June following.</w:t>
      </w:r>
    </w:p>
    <w:p w14:paraId="68C8F3C5" w14:textId="77777777" w:rsidR="008D313F" w:rsidRPr="0096798F" w:rsidRDefault="008D313F" w:rsidP="008D313F">
      <w:pPr>
        <w:jc w:val="both"/>
        <w:rPr>
          <w:rFonts w:cs="Arial"/>
          <w:sz w:val="24"/>
          <w:szCs w:val="24"/>
        </w:rPr>
      </w:pPr>
    </w:p>
    <w:p w14:paraId="003CC92D" w14:textId="080A5E4F" w:rsidR="008D313F" w:rsidRDefault="008D313F" w:rsidP="008D313F">
      <w:pPr>
        <w:tabs>
          <w:tab w:val="left" w:pos="-1440"/>
        </w:tabs>
        <w:ind w:left="720" w:hanging="720"/>
        <w:jc w:val="both"/>
        <w:rPr>
          <w:rFonts w:cs="Arial"/>
          <w:b/>
          <w:sz w:val="24"/>
          <w:szCs w:val="24"/>
        </w:rPr>
      </w:pPr>
      <w:r w:rsidRPr="0096798F">
        <w:rPr>
          <w:rFonts w:cs="Arial"/>
          <w:b/>
          <w:sz w:val="24"/>
          <w:szCs w:val="24"/>
        </w:rPr>
        <w:t>14.</w:t>
      </w:r>
      <w:r w:rsidRPr="0096798F">
        <w:rPr>
          <w:rFonts w:cs="Arial"/>
          <w:b/>
          <w:sz w:val="24"/>
          <w:szCs w:val="24"/>
        </w:rPr>
        <w:tab/>
        <w:t>Other authorities from which allowances may be claimed</w:t>
      </w:r>
    </w:p>
    <w:p w14:paraId="10D0BB0B" w14:textId="77777777" w:rsidR="00830D33" w:rsidRPr="0096798F" w:rsidRDefault="00830D33" w:rsidP="008D313F">
      <w:pPr>
        <w:tabs>
          <w:tab w:val="left" w:pos="-1440"/>
        </w:tabs>
        <w:ind w:left="720" w:hanging="720"/>
        <w:jc w:val="both"/>
        <w:rPr>
          <w:rFonts w:cs="Arial"/>
          <w:b/>
          <w:sz w:val="24"/>
          <w:szCs w:val="24"/>
        </w:rPr>
      </w:pPr>
    </w:p>
    <w:p w14:paraId="36FE7972" w14:textId="77777777" w:rsidR="008D313F" w:rsidRPr="0096798F" w:rsidRDefault="008D313F" w:rsidP="00830D33">
      <w:pPr>
        <w:pStyle w:val="BodyTextIndent"/>
        <w:ind w:left="720"/>
        <w:rPr>
          <w:color w:val="auto"/>
          <w:szCs w:val="24"/>
        </w:rPr>
      </w:pPr>
      <w:r w:rsidRPr="0096798F">
        <w:rPr>
          <w:color w:val="auto"/>
          <w:szCs w:val="24"/>
        </w:rPr>
        <w:t>Payment of allowances can only be made by statutory prescribed bodies.  The council is a prescribed body and so are many other authorities and boards. Other statutory bodies may have their own schemes through which members can claim attendance.  Members may claim attendance allowance from more than one organisation in a 24-hour period, although only one allowance per approved duty may be claimed from each organisation.</w:t>
      </w:r>
    </w:p>
    <w:p w14:paraId="5B85E9CC" w14:textId="77777777" w:rsidR="008D313F" w:rsidRPr="0096798F" w:rsidRDefault="008D313F" w:rsidP="008D313F">
      <w:pPr>
        <w:pStyle w:val="BodyTextIndent"/>
        <w:ind w:left="720"/>
        <w:jc w:val="both"/>
        <w:rPr>
          <w:color w:val="auto"/>
          <w:szCs w:val="24"/>
        </w:rPr>
      </w:pPr>
    </w:p>
    <w:p w14:paraId="3B67281A" w14:textId="34572B8D" w:rsidR="008D313F" w:rsidRDefault="008D313F" w:rsidP="008D313F">
      <w:pPr>
        <w:jc w:val="both"/>
        <w:rPr>
          <w:rFonts w:cs="Arial"/>
          <w:b/>
          <w:sz w:val="24"/>
          <w:szCs w:val="24"/>
        </w:rPr>
      </w:pPr>
      <w:r w:rsidRPr="0096798F">
        <w:rPr>
          <w:rFonts w:cs="Arial"/>
          <w:b/>
          <w:sz w:val="24"/>
          <w:szCs w:val="24"/>
        </w:rPr>
        <w:t>15.</w:t>
      </w:r>
      <w:r w:rsidRPr="0096798F">
        <w:rPr>
          <w:rFonts w:cs="Arial"/>
          <w:b/>
          <w:sz w:val="24"/>
          <w:szCs w:val="24"/>
        </w:rPr>
        <w:tab/>
        <w:t>Review</w:t>
      </w:r>
    </w:p>
    <w:p w14:paraId="0F2E8E00" w14:textId="77777777" w:rsidR="00830D33" w:rsidRPr="0096798F" w:rsidRDefault="00830D33" w:rsidP="008D313F">
      <w:pPr>
        <w:jc w:val="both"/>
        <w:rPr>
          <w:rFonts w:cs="Arial"/>
          <w:b/>
          <w:sz w:val="24"/>
          <w:szCs w:val="24"/>
        </w:rPr>
      </w:pPr>
    </w:p>
    <w:p w14:paraId="7F7A43FC" w14:textId="797AA308" w:rsidR="008D313F" w:rsidRDefault="008D313F" w:rsidP="00830D33">
      <w:pPr>
        <w:tabs>
          <w:tab w:val="left" w:pos="-1440"/>
          <w:tab w:val="left" w:pos="284"/>
        </w:tabs>
        <w:rPr>
          <w:rFonts w:cs="Arial"/>
          <w:sz w:val="24"/>
          <w:szCs w:val="24"/>
        </w:rPr>
      </w:pPr>
      <w:r w:rsidRPr="0096798F">
        <w:rPr>
          <w:rFonts w:cs="Arial"/>
          <w:sz w:val="24"/>
          <w:szCs w:val="24"/>
        </w:rPr>
        <w:tab/>
      </w:r>
      <w:r w:rsidRPr="0096798F">
        <w:rPr>
          <w:rFonts w:cs="Arial"/>
          <w:sz w:val="24"/>
          <w:szCs w:val="24"/>
        </w:rPr>
        <w:tab/>
        <w:t>The Council has decided that</w:t>
      </w:r>
      <w:r w:rsidR="003366CF">
        <w:rPr>
          <w:rFonts w:cs="Arial"/>
          <w:sz w:val="24"/>
          <w:szCs w:val="24"/>
        </w:rPr>
        <w:t>:</w:t>
      </w:r>
    </w:p>
    <w:p w14:paraId="70CD75F2" w14:textId="77777777" w:rsidR="003366CF" w:rsidRPr="0096798F" w:rsidRDefault="003366CF" w:rsidP="00830D33">
      <w:pPr>
        <w:tabs>
          <w:tab w:val="left" w:pos="-1440"/>
          <w:tab w:val="left" w:pos="284"/>
        </w:tabs>
        <w:rPr>
          <w:rFonts w:cs="Arial"/>
          <w:sz w:val="24"/>
          <w:szCs w:val="24"/>
        </w:rPr>
      </w:pPr>
    </w:p>
    <w:p w14:paraId="2ED343FA" w14:textId="12064391" w:rsidR="00731044" w:rsidRPr="00D4355A" w:rsidRDefault="008D313F" w:rsidP="00830D33">
      <w:pPr>
        <w:numPr>
          <w:ilvl w:val="0"/>
          <w:numId w:val="7"/>
        </w:numPr>
        <w:tabs>
          <w:tab w:val="left" w:pos="-1440"/>
        </w:tabs>
        <w:rPr>
          <w:rFonts w:cs="Arial"/>
          <w:sz w:val="24"/>
          <w:szCs w:val="24"/>
        </w:rPr>
      </w:pPr>
      <w:r w:rsidRPr="00D4355A">
        <w:rPr>
          <w:rFonts w:cs="Arial"/>
          <w:sz w:val="24"/>
          <w:szCs w:val="24"/>
        </w:rPr>
        <w:t xml:space="preserve">the level of travel and subsistence payments as set out in </w:t>
      </w:r>
      <w:r w:rsidR="00731044" w:rsidRPr="00D4355A">
        <w:rPr>
          <w:rFonts w:cs="Arial"/>
          <w:sz w:val="24"/>
          <w:szCs w:val="24"/>
        </w:rPr>
        <w:t xml:space="preserve">Appendix </w:t>
      </w:r>
      <w:r w:rsidR="00D4355A">
        <w:rPr>
          <w:rFonts w:cs="Arial"/>
          <w:sz w:val="24"/>
          <w:szCs w:val="24"/>
        </w:rPr>
        <w:t>B</w:t>
      </w:r>
      <w:r w:rsidR="00731044" w:rsidRPr="00D4355A">
        <w:rPr>
          <w:rFonts w:cs="Arial"/>
          <w:sz w:val="24"/>
          <w:szCs w:val="24"/>
        </w:rPr>
        <w:t>: Travel &amp; Subsistence Allowances</w:t>
      </w:r>
      <w:r w:rsidR="003366CF" w:rsidRPr="00D4355A">
        <w:rPr>
          <w:rFonts w:cs="Arial"/>
          <w:sz w:val="24"/>
          <w:szCs w:val="24"/>
        </w:rPr>
        <w:t xml:space="preserve"> </w:t>
      </w:r>
      <w:r w:rsidRPr="00D4355A">
        <w:rPr>
          <w:rFonts w:cs="Arial"/>
          <w:sz w:val="24"/>
          <w:szCs w:val="24"/>
        </w:rPr>
        <w:t>should reflect allowances for staff;</w:t>
      </w:r>
      <w:r w:rsidR="00731044" w:rsidRPr="00D4355A">
        <w:rPr>
          <w:rFonts w:cs="Arial"/>
          <w:sz w:val="24"/>
          <w:szCs w:val="24"/>
        </w:rPr>
        <w:t xml:space="preserve"> and</w:t>
      </w:r>
    </w:p>
    <w:p w14:paraId="108F12E3" w14:textId="62A322CE" w:rsidR="008D313F" w:rsidRPr="00D4355A" w:rsidRDefault="008D313F" w:rsidP="000D6873">
      <w:pPr>
        <w:tabs>
          <w:tab w:val="left" w:pos="-1440"/>
        </w:tabs>
        <w:ind w:left="1080"/>
        <w:rPr>
          <w:rFonts w:cs="Arial"/>
          <w:sz w:val="24"/>
          <w:szCs w:val="24"/>
        </w:rPr>
      </w:pPr>
    </w:p>
    <w:p w14:paraId="5BD43726" w14:textId="277B2988" w:rsidR="008D313F" w:rsidRPr="0096798F" w:rsidRDefault="008D313F" w:rsidP="00830D33">
      <w:pPr>
        <w:tabs>
          <w:tab w:val="left" w:pos="851"/>
        </w:tabs>
        <w:ind w:left="1080" w:hanging="371"/>
        <w:rPr>
          <w:rFonts w:cs="Arial"/>
          <w:sz w:val="24"/>
          <w:szCs w:val="24"/>
        </w:rPr>
      </w:pPr>
      <w:r w:rsidRPr="00D4355A">
        <w:rPr>
          <w:rFonts w:cs="Arial"/>
          <w:sz w:val="24"/>
          <w:szCs w:val="24"/>
        </w:rPr>
        <w:t xml:space="preserve">(b) the carers’ allowance shall reflect the </w:t>
      </w:r>
      <w:r w:rsidR="003366CF" w:rsidRPr="00D4355A">
        <w:rPr>
          <w:rFonts w:cs="Arial"/>
          <w:sz w:val="24"/>
          <w:szCs w:val="24"/>
        </w:rPr>
        <w:t>London Living Wage</w:t>
      </w:r>
      <w:r w:rsidRPr="00D4355A">
        <w:rPr>
          <w:rFonts w:cs="Arial"/>
          <w:sz w:val="24"/>
          <w:szCs w:val="24"/>
        </w:rPr>
        <w:t xml:space="preserve"> as at 1st April</w:t>
      </w:r>
      <w:r w:rsidRPr="0096798F">
        <w:rPr>
          <w:rFonts w:cs="Arial"/>
          <w:sz w:val="24"/>
          <w:szCs w:val="24"/>
        </w:rPr>
        <w:t xml:space="preserve"> each year</w:t>
      </w:r>
      <w:r w:rsidR="00731044">
        <w:rPr>
          <w:rFonts w:cs="Arial"/>
          <w:sz w:val="24"/>
          <w:szCs w:val="24"/>
        </w:rPr>
        <w:t>.</w:t>
      </w:r>
    </w:p>
    <w:p w14:paraId="77549ED8" w14:textId="77777777" w:rsidR="008D313F" w:rsidRPr="0096798F" w:rsidRDefault="008D313F" w:rsidP="008D313F">
      <w:pPr>
        <w:jc w:val="both"/>
        <w:rPr>
          <w:rFonts w:cs="Arial"/>
          <w:sz w:val="24"/>
          <w:szCs w:val="24"/>
        </w:rPr>
      </w:pPr>
    </w:p>
    <w:p w14:paraId="045EAFD8" w14:textId="4963AAA4" w:rsidR="008D313F" w:rsidRDefault="008D313F" w:rsidP="008D313F">
      <w:pPr>
        <w:pStyle w:val="BodyTextIndent"/>
        <w:ind w:left="0"/>
        <w:jc w:val="both"/>
        <w:rPr>
          <w:b/>
          <w:szCs w:val="24"/>
        </w:rPr>
      </w:pPr>
      <w:r w:rsidRPr="0096798F">
        <w:rPr>
          <w:b/>
          <w:szCs w:val="24"/>
        </w:rPr>
        <w:t xml:space="preserve">16. </w:t>
      </w:r>
      <w:r w:rsidRPr="0096798F">
        <w:rPr>
          <w:b/>
          <w:szCs w:val="24"/>
        </w:rPr>
        <w:tab/>
      </w:r>
      <w:r w:rsidRPr="0096798F">
        <w:rPr>
          <w:b/>
          <w:szCs w:val="24"/>
        </w:rPr>
        <w:tab/>
        <w:t>Records of Allowances</w:t>
      </w:r>
    </w:p>
    <w:p w14:paraId="0F962023" w14:textId="77777777" w:rsidR="00830D33" w:rsidRPr="0096798F" w:rsidRDefault="00830D33" w:rsidP="008D313F">
      <w:pPr>
        <w:pStyle w:val="BodyTextIndent"/>
        <w:ind w:left="0"/>
        <w:jc w:val="both"/>
        <w:rPr>
          <w:b/>
          <w:szCs w:val="24"/>
        </w:rPr>
      </w:pPr>
    </w:p>
    <w:p w14:paraId="3F8CB02F" w14:textId="77777777" w:rsidR="008D313F" w:rsidRPr="0096798F" w:rsidRDefault="008D313F" w:rsidP="00830D33">
      <w:pPr>
        <w:pStyle w:val="BodyTextIndent"/>
        <w:ind w:left="720"/>
        <w:rPr>
          <w:color w:val="auto"/>
          <w:szCs w:val="24"/>
        </w:rPr>
      </w:pPr>
      <w:r w:rsidRPr="0096798F">
        <w:rPr>
          <w:color w:val="auto"/>
          <w:szCs w:val="24"/>
        </w:rPr>
        <w:t>In accordance with the regulations a detailed record will be kept of the amount and nature of each payment made.   This will be available for inspection at all reasonable times or copies supplied following the payment of a reasonable fee.</w:t>
      </w:r>
    </w:p>
    <w:p w14:paraId="134FD631" w14:textId="77777777" w:rsidR="008D313F" w:rsidRPr="0096798F" w:rsidRDefault="008D313F" w:rsidP="00830D33">
      <w:pPr>
        <w:pStyle w:val="BodyTextIndent"/>
        <w:rPr>
          <w:color w:val="auto"/>
          <w:szCs w:val="24"/>
        </w:rPr>
      </w:pPr>
    </w:p>
    <w:p w14:paraId="78D8C47A" w14:textId="77777777" w:rsidR="008D313F" w:rsidRPr="0096798F" w:rsidRDefault="008D313F" w:rsidP="00830D33">
      <w:pPr>
        <w:pStyle w:val="BodyTextIndent"/>
        <w:ind w:left="720"/>
        <w:rPr>
          <w:color w:val="auto"/>
          <w:szCs w:val="24"/>
        </w:rPr>
      </w:pPr>
      <w:r w:rsidRPr="0096798F">
        <w:rPr>
          <w:color w:val="auto"/>
          <w:szCs w:val="24"/>
        </w:rPr>
        <w:t>As soon as is reasonably practicable after the end of the municipal year to which the scheme relates the total sum paid to each recipient in respect of basic allowances, special responsibility allowance, dependant carers allowance and travelling and subsistence allowance will be published on the Ealing website.</w:t>
      </w:r>
    </w:p>
    <w:p w14:paraId="2EF682BE" w14:textId="77777777" w:rsidR="008D313F" w:rsidRPr="0096798F" w:rsidRDefault="008D313F" w:rsidP="008D313F">
      <w:pPr>
        <w:pStyle w:val="BodyTextIndent"/>
        <w:jc w:val="both"/>
        <w:rPr>
          <w:b/>
          <w:bCs/>
          <w:szCs w:val="24"/>
        </w:rPr>
      </w:pPr>
    </w:p>
    <w:p w14:paraId="420287C4" w14:textId="00A9076D" w:rsidR="008D313F" w:rsidRDefault="008D313F" w:rsidP="008D313F">
      <w:pPr>
        <w:pStyle w:val="BodyTextIndent"/>
        <w:ind w:left="0"/>
        <w:jc w:val="both"/>
        <w:rPr>
          <w:b/>
          <w:bCs/>
          <w:szCs w:val="24"/>
        </w:rPr>
      </w:pPr>
      <w:r w:rsidRPr="0096798F">
        <w:rPr>
          <w:b/>
          <w:bCs/>
          <w:szCs w:val="24"/>
        </w:rPr>
        <w:t xml:space="preserve">17.  </w:t>
      </w:r>
      <w:r w:rsidRPr="0096798F">
        <w:rPr>
          <w:b/>
          <w:bCs/>
          <w:szCs w:val="24"/>
        </w:rPr>
        <w:tab/>
        <w:t xml:space="preserve"> Attendance Records</w:t>
      </w:r>
    </w:p>
    <w:p w14:paraId="6F8E83D0" w14:textId="77777777" w:rsidR="00830D33" w:rsidRPr="0096798F" w:rsidRDefault="00830D33" w:rsidP="008D313F">
      <w:pPr>
        <w:pStyle w:val="BodyTextIndent"/>
        <w:ind w:left="0"/>
        <w:jc w:val="both"/>
        <w:rPr>
          <w:b/>
          <w:bCs/>
          <w:szCs w:val="24"/>
        </w:rPr>
      </w:pPr>
    </w:p>
    <w:p w14:paraId="761F54C0" w14:textId="77777777" w:rsidR="008D313F" w:rsidRPr="0096798F" w:rsidRDefault="008D313F" w:rsidP="00830D33">
      <w:pPr>
        <w:pStyle w:val="BodyTextIndent"/>
        <w:ind w:left="720"/>
        <w:rPr>
          <w:color w:val="auto"/>
          <w:szCs w:val="24"/>
        </w:rPr>
      </w:pPr>
      <w:r w:rsidRPr="0096798F">
        <w:rPr>
          <w:color w:val="auto"/>
          <w:szCs w:val="24"/>
        </w:rPr>
        <w:t>The records of attendance by all Ealing councillors at formally convened meetings of the council are all available on the council’s website.</w:t>
      </w:r>
    </w:p>
    <w:p w14:paraId="2B032ED4" w14:textId="77777777" w:rsidR="008D313F" w:rsidRPr="0096798F" w:rsidRDefault="008D313F" w:rsidP="008D313F">
      <w:pPr>
        <w:pStyle w:val="BodyTextIndent"/>
        <w:ind w:left="720"/>
        <w:jc w:val="both"/>
        <w:rPr>
          <w:color w:val="auto"/>
          <w:szCs w:val="24"/>
        </w:rPr>
      </w:pPr>
    </w:p>
    <w:p w14:paraId="34285634" w14:textId="77777777" w:rsidR="008D313F" w:rsidRPr="0096798F" w:rsidRDefault="008D313F" w:rsidP="008D313F">
      <w:pPr>
        <w:pStyle w:val="BodyTextIndent"/>
        <w:ind w:left="0"/>
        <w:jc w:val="both"/>
        <w:rPr>
          <w:b/>
          <w:szCs w:val="24"/>
        </w:rPr>
      </w:pPr>
      <w:r w:rsidRPr="0096798F">
        <w:rPr>
          <w:b/>
          <w:szCs w:val="24"/>
        </w:rPr>
        <w:t xml:space="preserve">18.  </w:t>
      </w:r>
      <w:r w:rsidRPr="0096798F">
        <w:rPr>
          <w:b/>
          <w:szCs w:val="24"/>
        </w:rPr>
        <w:tab/>
        <w:t xml:space="preserve"> Independent remuneration panel</w:t>
      </w:r>
    </w:p>
    <w:p w14:paraId="0A7FE4E8" w14:textId="77777777" w:rsidR="008D313F" w:rsidRPr="0096798F" w:rsidRDefault="008D313F" w:rsidP="00830D33">
      <w:pPr>
        <w:pStyle w:val="NormalWeb"/>
        <w:ind w:left="720"/>
        <w:rPr>
          <w:rFonts w:ascii="Arial" w:eastAsia="Times New Roman" w:hAnsi="Arial" w:cs="Arial"/>
        </w:rPr>
      </w:pPr>
      <w:r w:rsidRPr="0096798F">
        <w:rPr>
          <w:rFonts w:ascii="Arial" w:eastAsia="Times New Roman" w:hAnsi="Arial" w:cs="Arial"/>
        </w:rPr>
        <w:t xml:space="preserve">The Council has had regard to the recommendations made by the London councils Independent Panel on remuneration for councillors in developing its Members Allowances Scheme. If the Panel recommends any changes they will be considered </w:t>
      </w:r>
      <w:r w:rsidRPr="007B3261">
        <w:rPr>
          <w:rFonts w:ascii="Arial" w:eastAsia="Times New Roman" w:hAnsi="Arial" w:cs="Arial"/>
        </w:rPr>
        <w:t>by the Council</w:t>
      </w:r>
      <w:r w:rsidR="00E2693E">
        <w:rPr>
          <w:rFonts w:ascii="Arial" w:eastAsia="Times New Roman" w:hAnsi="Arial" w:cs="Arial"/>
        </w:rPr>
        <w:t xml:space="preserve"> </w:t>
      </w:r>
      <w:r w:rsidRPr="00ED5DA8">
        <w:rPr>
          <w:rFonts w:ascii="Arial" w:eastAsia="Times New Roman" w:hAnsi="Arial" w:cs="Arial"/>
        </w:rPr>
        <w:t>and ratified</w:t>
      </w:r>
      <w:r w:rsidRPr="0096798F">
        <w:rPr>
          <w:rFonts w:ascii="Arial" w:eastAsia="Times New Roman" w:hAnsi="Arial" w:cs="Arial"/>
        </w:rPr>
        <w:t xml:space="preserve"> by full council. </w:t>
      </w:r>
    </w:p>
    <w:p w14:paraId="677D4DDA" w14:textId="77777777" w:rsidR="008D313F" w:rsidRPr="00101415" w:rsidRDefault="008D313F" w:rsidP="00830D33">
      <w:pPr>
        <w:pStyle w:val="NormalWeb"/>
        <w:ind w:left="720"/>
        <w:rPr>
          <w:rFonts w:ascii="Arial" w:eastAsia="Times New Roman" w:hAnsi="Arial" w:cs="Arial"/>
        </w:rPr>
      </w:pPr>
      <w:r w:rsidRPr="00101415">
        <w:rPr>
          <w:rFonts w:ascii="Arial" w:eastAsia="Times New Roman" w:hAnsi="Arial" w:cs="Arial"/>
        </w:rPr>
        <w:t xml:space="preserve">The Council is obliged to ensure that they discuss and consider the Panel recommendations before setting a new or amended scheme.  </w:t>
      </w:r>
    </w:p>
    <w:p w14:paraId="4D209F87" w14:textId="77777777" w:rsidR="008D313F" w:rsidRPr="00DE7D01" w:rsidRDefault="008D313F" w:rsidP="00830D33">
      <w:pPr>
        <w:pStyle w:val="NormalWeb"/>
        <w:ind w:left="720"/>
        <w:rPr>
          <w:rFonts w:ascii="Arial" w:eastAsia="Times New Roman" w:hAnsi="Arial" w:cs="Arial"/>
        </w:rPr>
      </w:pPr>
      <w:r w:rsidRPr="00101415">
        <w:rPr>
          <w:rFonts w:ascii="Arial" w:eastAsia="Times New Roman" w:hAnsi="Arial" w:cs="Arial"/>
        </w:rPr>
        <w:t>The Cou</w:t>
      </w:r>
      <w:r w:rsidRPr="00DE7D01">
        <w:rPr>
          <w:rFonts w:ascii="Arial" w:eastAsia="Times New Roman" w:hAnsi="Arial" w:cs="Arial"/>
        </w:rPr>
        <w:t>ncil is not obliged to accept or implement the Panel’s recommendations, but it must pay regard and consider when agreeing changes to the scheme.</w:t>
      </w:r>
    </w:p>
    <w:p w14:paraId="7794D721" w14:textId="77777777" w:rsidR="008D313F" w:rsidRPr="00813324" w:rsidRDefault="008D313F" w:rsidP="008D313F">
      <w:pPr>
        <w:pStyle w:val="BodyTextIndent"/>
        <w:tabs>
          <w:tab w:val="clear" w:pos="426"/>
          <w:tab w:val="left" w:pos="709"/>
        </w:tabs>
        <w:ind w:left="0"/>
        <w:jc w:val="both"/>
        <w:rPr>
          <w:b/>
          <w:bCs/>
          <w:i/>
          <w:szCs w:val="24"/>
        </w:rPr>
      </w:pPr>
      <w:r w:rsidRPr="00813324">
        <w:rPr>
          <w:b/>
          <w:bCs/>
          <w:szCs w:val="24"/>
        </w:rPr>
        <w:t xml:space="preserve">19.  </w:t>
      </w:r>
      <w:r w:rsidRPr="00813324">
        <w:rPr>
          <w:b/>
          <w:bCs/>
          <w:szCs w:val="24"/>
        </w:rPr>
        <w:tab/>
        <w:t>Advice and assistance</w:t>
      </w:r>
    </w:p>
    <w:p w14:paraId="240E0C12" w14:textId="77777777" w:rsidR="008D313F" w:rsidRPr="00813324" w:rsidRDefault="008D313F" w:rsidP="008D313F">
      <w:pPr>
        <w:jc w:val="both"/>
        <w:rPr>
          <w:rFonts w:cs="Arial"/>
          <w:sz w:val="24"/>
          <w:szCs w:val="24"/>
        </w:rPr>
      </w:pPr>
    </w:p>
    <w:p w14:paraId="49F1C46A" w14:textId="77777777" w:rsidR="008D313F" w:rsidRPr="00813324" w:rsidRDefault="008D313F" w:rsidP="008D313F">
      <w:pPr>
        <w:ind w:left="720"/>
        <w:jc w:val="both"/>
        <w:rPr>
          <w:rFonts w:cs="Arial"/>
          <w:sz w:val="24"/>
          <w:szCs w:val="24"/>
        </w:rPr>
      </w:pPr>
      <w:r w:rsidRPr="00813324">
        <w:rPr>
          <w:rFonts w:cs="Arial"/>
          <w:sz w:val="24"/>
          <w:szCs w:val="24"/>
        </w:rPr>
        <w:t>Members who require advice or assistance regarding their claims or access to the pension scheme should use the following contacts:</w:t>
      </w:r>
    </w:p>
    <w:p w14:paraId="5B08E0FC" w14:textId="77777777" w:rsidR="008D313F" w:rsidRPr="00813324" w:rsidRDefault="008D313F" w:rsidP="008D313F">
      <w:pPr>
        <w:jc w:val="both"/>
        <w:rPr>
          <w:rFonts w:cs="Arial"/>
          <w:sz w:val="24"/>
          <w:szCs w:val="24"/>
        </w:rPr>
      </w:pPr>
    </w:p>
    <w:p w14:paraId="7EAC1283" w14:textId="77777777" w:rsidR="008D313F" w:rsidRPr="00813324" w:rsidRDefault="008D313F" w:rsidP="008D313F">
      <w:pPr>
        <w:jc w:val="both"/>
        <w:rPr>
          <w:rFonts w:cs="Arial"/>
          <w:sz w:val="24"/>
          <w:szCs w:val="24"/>
        </w:rPr>
      </w:pPr>
      <w:r w:rsidRPr="00813324">
        <w:rPr>
          <w:rFonts w:cs="Arial"/>
          <w:sz w:val="24"/>
          <w:szCs w:val="24"/>
        </w:rPr>
        <w:tab/>
        <w:t>Director of Legal and Democratic Services (Monitoring Officer)</w:t>
      </w:r>
    </w:p>
    <w:p w14:paraId="2A4F2C2B" w14:textId="77777777" w:rsidR="008D313F" w:rsidRPr="00813324" w:rsidRDefault="008D313F" w:rsidP="008D313F">
      <w:pPr>
        <w:ind w:firstLine="720"/>
        <w:jc w:val="both"/>
        <w:rPr>
          <w:rFonts w:cs="Arial"/>
          <w:sz w:val="24"/>
          <w:szCs w:val="24"/>
        </w:rPr>
      </w:pPr>
      <w:r w:rsidRPr="00813324">
        <w:rPr>
          <w:rFonts w:cs="Arial"/>
          <w:sz w:val="24"/>
          <w:szCs w:val="24"/>
        </w:rPr>
        <w:t>Tel: 020 8825 5000</w:t>
      </w:r>
    </w:p>
    <w:p w14:paraId="3A5E3BC6" w14:textId="77777777" w:rsidR="008D313F" w:rsidRPr="0096798F" w:rsidRDefault="008D313F" w:rsidP="008D313F">
      <w:pPr>
        <w:jc w:val="both"/>
        <w:rPr>
          <w:rFonts w:cs="Arial"/>
          <w:sz w:val="24"/>
          <w:szCs w:val="24"/>
        </w:rPr>
      </w:pPr>
      <w:r w:rsidRPr="0096798F">
        <w:rPr>
          <w:rFonts w:cs="Arial"/>
          <w:sz w:val="24"/>
          <w:szCs w:val="24"/>
        </w:rPr>
        <w:tab/>
      </w:r>
      <w:r w:rsidRPr="007B3261">
        <w:rPr>
          <w:rFonts w:cs="Arial"/>
          <w:sz w:val="24"/>
          <w:szCs w:val="24"/>
        </w:rPr>
        <w:t>Head of Democratic Services</w:t>
      </w:r>
    </w:p>
    <w:p w14:paraId="4C27DFB7" w14:textId="77777777" w:rsidR="008D313F" w:rsidRPr="0096798F" w:rsidRDefault="008D313F" w:rsidP="008D313F">
      <w:pPr>
        <w:ind w:firstLine="720"/>
        <w:jc w:val="both"/>
        <w:rPr>
          <w:rFonts w:cs="Arial"/>
          <w:sz w:val="24"/>
          <w:szCs w:val="24"/>
        </w:rPr>
      </w:pPr>
      <w:r w:rsidRPr="0096798F">
        <w:rPr>
          <w:rFonts w:cs="Arial"/>
          <w:sz w:val="24"/>
          <w:szCs w:val="24"/>
        </w:rPr>
        <w:t>Tel: 020 8825 5000</w:t>
      </w:r>
      <w:r w:rsidRPr="0096798F">
        <w:rPr>
          <w:rFonts w:cs="Arial"/>
          <w:sz w:val="24"/>
          <w:szCs w:val="24"/>
        </w:rPr>
        <w:tab/>
      </w:r>
    </w:p>
    <w:p w14:paraId="0D99F147" w14:textId="155AC827" w:rsidR="00D4355A" w:rsidRDefault="00D4355A">
      <w:pPr>
        <w:spacing w:after="160" w:line="259" w:lineRule="auto"/>
      </w:pPr>
      <w:r>
        <w:br w:type="page"/>
      </w:r>
    </w:p>
    <w:p w14:paraId="7CD2AA6C" w14:textId="369C17B9" w:rsidR="00D4355A" w:rsidRPr="001325BD" w:rsidRDefault="00D4355A" w:rsidP="00D4355A">
      <w:pPr>
        <w:rPr>
          <w:b/>
        </w:rPr>
      </w:pPr>
      <w:r w:rsidRPr="007B3261">
        <w:rPr>
          <w:b/>
          <w:sz w:val="24"/>
        </w:rPr>
        <w:lastRenderedPageBreak/>
        <w:t xml:space="preserve">Appendix </w:t>
      </w:r>
      <w:r>
        <w:rPr>
          <w:b/>
          <w:sz w:val="24"/>
        </w:rPr>
        <w:t>A</w:t>
      </w:r>
      <w:r w:rsidRPr="007B3261">
        <w:rPr>
          <w:b/>
          <w:sz w:val="24"/>
        </w:rPr>
        <w:t xml:space="preserve">: Schedule of Allowances </w:t>
      </w:r>
      <w:r>
        <w:rPr>
          <w:b/>
          <w:sz w:val="24"/>
        </w:rPr>
        <w:t>20</w:t>
      </w:r>
      <w:r w:rsidRPr="007B3261">
        <w:rPr>
          <w:b/>
          <w:sz w:val="24"/>
        </w:rPr>
        <w:t>20/21</w:t>
      </w:r>
    </w:p>
    <w:tbl>
      <w:tblPr>
        <w:tblpPr w:leftFromText="180" w:rightFromText="180" w:horzAnchor="margin" w:tblpXSpec="center" w:tblpY="450"/>
        <w:tblW w:w="7260" w:type="dxa"/>
        <w:tblLook w:val="04A0" w:firstRow="1" w:lastRow="0" w:firstColumn="1" w:lastColumn="0" w:noHBand="0" w:noVBand="1"/>
      </w:tblPr>
      <w:tblGrid>
        <w:gridCol w:w="5520"/>
        <w:gridCol w:w="717"/>
        <w:gridCol w:w="1028"/>
      </w:tblGrid>
      <w:tr w:rsidR="00D4355A" w:rsidRPr="000133F6" w14:paraId="43FC3C33" w14:textId="77777777" w:rsidTr="00602DA1">
        <w:trPr>
          <w:trHeight w:val="80"/>
        </w:trPr>
        <w:tc>
          <w:tcPr>
            <w:tcW w:w="5520" w:type="dxa"/>
            <w:tcBorders>
              <w:top w:val="nil"/>
              <w:left w:val="nil"/>
              <w:bottom w:val="nil"/>
              <w:right w:val="nil"/>
            </w:tcBorders>
            <w:shd w:val="clear" w:color="auto" w:fill="auto"/>
            <w:noWrap/>
            <w:vAlign w:val="bottom"/>
            <w:hideMark/>
          </w:tcPr>
          <w:p w14:paraId="38E0D99C" w14:textId="77777777" w:rsidR="00D4355A" w:rsidRPr="00126A42" w:rsidRDefault="00D4355A" w:rsidP="00602DA1">
            <w:pPr>
              <w:rPr>
                <w:rFonts w:cs="Arial"/>
                <w:color w:val="000000"/>
                <w:lang w:eastAsia="en-GB"/>
              </w:rPr>
            </w:pPr>
            <w:r w:rsidRPr="00126A42">
              <w:rPr>
                <w:rFonts w:cs="Arial"/>
                <w:color w:val="000000"/>
                <w:lang w:eastAsia="en-GB"/>
              </w:rPr>
              <w:t xml:space="preserve">SCHEDULE OF ALLOWANCES </w:t>
            </w:r>
          </w:p>
        </w:tc>
        <w:tc>
          <w:tcPr>
            <w:tcW w:w="717" w:type="dxa"/>
            <w:tcBorders>
              <w:top w:val="nil"/>
              <w:left w:val="nil"/>
              <w:bottom w:val="nil"/>
              <w:right w:val="nil"/>
            </w:tcBorders>
            <w:shd w:val="clear" w:color="auto" w:fill="auto"/>
            <w:noWrap/>
            <w:vAlign w:val="bottom"/>
            <w:hideMark/>
          </w:tcPr>
          <w:p w14:paraId="25091090" w14:textId="77777777" w:rsidR="00D4355A" w:rsidRPr="00126A42" w:rsidRDefault="00D4355A" w:rsidP="00602DA1">
            <w:pPr>
              <w:rPr>
                <w:rFonts w:cs="Arial"/>
                <w:color w:val="000000"/>
                <w:lang w:eastAsia="en-GB"/>
              </w:rPr>
            </w:pPr>
          </w:p>
        </w:tc>
        <w:tc>
          <w:tcPr>
            <w:tcW w:w="1023" w:type="dxa"/>
            <w:tcBorders>
              <w:top w:val="nil"/>
              <w:left w:val="nil"/>
              <w:bottom w:val="nil"/>
              <w:right w:val="nil"/>
            </w:tcBorders>
            <w:shd w:val="clear" w:color="auto" w:fill="auto"/>
            <w:noWrap/>
            <w:vAlign w:val="bottom"/>
            <w:hideMark/>
          </w:tcPr>
          <w:p w14:paraId="67CD2473" w14:textId="77777777" w:rsidR="00D4355A" w:rsidRPr="00126A42" w:rsidRDefault="00D4355A" w:rsidP="00602DA1">
            <w:pPr>
              <w:jc w:val="right"/>
              <w:rPr>
                <w:rFonts w:cs="Arial"/>
                <w:color w:val="000000"/>
                <w:lang w:eastAsia="en-GB"/>
              </w:rPr>
            </w:pPr>
            <w:r w:rsidRPr="00126A42">
              <w:rPr>
                <w:rFonts w:cs="Arial"/>
                <w:color w:val="000000"/>
                <w:lang w:eastAsia="en-GB"/>
              </w:rPr>
              <w:t xml:space="preserve">ANNUAL      </w:t>
            </w:r>
          </w:p>
        </w:tc>
      </w:tr>
      <w:tr w:rsidR="00D4355A" w:rsidRPr="000133F6" w14:paraId="54817E33" w14:textId="77777777" w:rsidTr="00602DA1">
        <w:trPr>
          <w:trHeight w:val="345"/>
        </w:trPr>
        <w:tc>
          <w:tcPr>
            <w:tcW w:w="5520" w:type="dxa"/>
            <w:tcBorders>
              <w:top w:val="nil"/>
              <w:left w:val="nil"/>
              <w:bottom w:val="nil"/>
              <w:right w:val="nil"/>
            </w:tcBorders>
            <w:shd w:val="clear" w:color="auto" w:fill="auto"/>
            <w:noWrap/>
            <w:vAlign w:val="bottom"/>
            <w:hideMark/>
          </w:tcPr>
          <w:p w14:paraId="3E9E43FF" w14:textId="77777777" w:rsidR="00D4355A" w:rsidRPr="00126A42" w:rsidRDefault="00D4355A" w:rsidP="00602DA1">
            <w:pPr>
              <w:rPr>
                <w:rFonts w:cs="Arial"/>
                <w:b/>
                <w:bCs/>
                <w:color w:val="000000"/>
                <w:lang w:eastAsia="en-GB"/>
              </w:rPr>
            </w:pPr>
            <w:r w:rsidRPr="00126A42">
              <w:rPr>
                <w:rFonts w:cs="Arial"/>
                <w:b/>
                <w:bCs/>
                <w:color w:val="000000"/>
                <w:lang w:eastAsia="en-GB"/>
              </w:rPr>
              <w:t xml:space="preserve">PROPOSED </w:t>
            </w:r>
            <w:r>
              <w:rPr>
                <w:rFonts w:cs="Arial"/>
                <w:b/>
                <w:bCs/>
                <w:color w:val="000000"/>
                <w:lang w:eastAsia="en-GB"/>
              </w:rPr>
              <w:t>2020/21</w:t>
            </w:r>
          </w:p>
        </w:tc>
        <w:tc>
          <w:tcPr>
            <w:tcW w:w="717" w:type="dxa"/>
            <w:tcBorders>
              <w:top w:val="nil"/>
              <w:left w:val="nil"/>
              <w:bottom w:val="nil"/>
              <w:right w:val="nil"/>
            </w:tcBorders>
            <w:shd w:val="clear" w:color="auto" w:fill="auto"/>
            <w:noWrap/>
            <w:vAlign w:val="bottom"/>
            <w:hideMark/>
          </w:tcPr>
          <w:p w14:paraId="58A374D0" w14:textId="77777777" w:rsidR="00D4355A" w:rsidRPr="00126A42" w:rsidRDefault="00D4355A" w:rsidP="00602DA1">
            <w:pPr>
              <w:rPr>
                <w:rFonts w:cs="Arial"/>
                <w:b/>
                <w:bCs/>
                <w:color w:val="000000"/>
                <w:lang w:eastAsia="en-GB"/>
              </w:rPr>
            </w:pPr>
          </w:p>
        </w:tc>
        <w:tc>
          <w:tcPr>
            <w:tcW w:w="1023" w:type="dxa"/>
            <w:tcBorders>
              <w:top w:val="nil"/>
              <w:left w:val="nil"/>
              <w:bottom w:val="nil"/>
              <w:right w:val="nil"/>
            </w:tcBorders>
            <w:shd w:val="clear" w:color="auto" w:fill="auto"/>
            <w:noWrap/>
            <w:vAlign w:val="bottom"/>
            <w:hideMark/>
          </w:tcPr>
          <w:p w14:paraId="11C52DFA" w14:textId="77777777" w:rsidR="00D4355A" w:rsidRPr="00126A42" w:rsidRDefault="00D4355A" w:rsidP="00602DA1">
            <w:pPr>
              <w:jc w:val="right"/>
              <w:rPr>
                <w:rFonts w:cs="Arial"/>
                <w:color w:val="000000"/>
                <w:lang w:eastAsia="en-GB"/>
              </w:rPr>
            </w:pPr>
            <w:r w:rsidRPr="00126A42">
              <w:rPr>
                <w:rFonts w:cs="Arial"/>
                <w:color w:val="000000"/>
                <w:lang w:eastAsia="en-GB"/>
              </w:rPr>
              <w:t>£</w:t>
            </w:r>
          </w:p>
        </w:tc>
      </w:tr>
      <w:tr w:rsidR="00D4355A" w:rsidRPr="000133F6" w14:paraId="26AADEA8" w14:textId="77777777" w:rsidTr="00602DA1">
        <w:trPr>
          <w:trHeight w:val="300"/>
        </w:trPr>
        <w:tc>
          <w:tcPr>
            <w:tcW w:w="5520" w:type="dxa"/>
            <w:tcBorders>
              <w:top w:val="nil"/>
              <w:left w:val="nil"/>
              <w:bottom w:val="nil"/>
              <w:right w:val="nil"/>
            </w:tcBorders>
            <w:shd w:val="clear" w:color="auto" w:fill="auto"/>
            <w:noWrap/>
            <w:vAlign w:val="bottom"/>
            <w:hideMark/>
          </w:tcPr>
          <w:p w14:paraId="06D35514" w14:textId="77777777" w:rsidR="00D4355A" w:rsidRPr="00126A42" w:rsidRDefault="00D4355A" w:rsidP="00602DA1">
            <w:pPr>
              <w:rPr>
                <w:rFonts w:cs="Arial"/>
                <w:color w:val="000000"/>
                <w:lang w:eastAsia="en-GB"/>
              </w:rPr>
            </w:pPr>
            <w:r w:rsidRPr="00126A42">
              <w:rPr>
                <w:rFonts w:cs="Arial"/>
                <w:color w:val="000000"/>
                <w:lang w:eastAsia="en-GB"/>
              </w:rPr>
              <w:t>Basic allowance</w:t>
            </w:r>
          </w:p>
        </w:tc>
        <w:tc>
          <w:tcPr>
            <w:tcW w:w="717" w:type="dxa"/>
            <w:tcBorders>
              <w:top w:val="nil"/>
              <w:left w:val="nil"/>
              <w:bottom w:val="nil"/>
              <w:right w:val="nil"/>
            </w:tcBorders>
            <w:shd w:val="clear" w:color="auto" w:fill="auto"/>
            <w:noWrap/>
            <w:vAlign w:val="bottom"/>
            <w:hideMark/>
          </w:tcPr>
          <w:p w14:paraId="74739EFA" w14:textId="77777777" w:rsidR="00D4355A" w:rsidRPr="00126A42" w:rsidRDefault="00D4355A" w:rsidP="00602DA1">
            <w:pPr>
              <w:rPr>
                <w:rFonts w:cs="Arial"/>
                <w:color w:val="000000"/>
                <w:lang w:eastAsia="en-GB"/>
              </w:rPr>
            </w:pPr>
          </w:p>
        </w:tc>
        <w:tc>
          <w:tcPr>
            <w:tcW w:w="1023" w:type="dxa"/>
            <w:tcBorders>
              <w:top w:val="nil"/>
              <w:left w:val="nil"/>
              <w:bottom w:val="nil"/>
              <w:right w:val="nil"/>
            </w:tcBorders>
            <w:shd w:val="clear" w:color="auto" w:fill="auto"/>
            <w:noWrap/>
            <w:vAlign w:val="bottom"/>
            <w:hideMark/>
          </w:tcPr>
          <w:p w14:paraId="12A6DE4D" w14:textId="77777777" w:rsidR="00D4355A" w:rsidRPr="00126A42" w:rsidRDefault="00D4355A" w:rsidP="00602DA1">
            <w:pPr>
              <w:jc w:val="right"/>
              <w:rPr>
                <w:rFonts w:cs="Arial"/>
                <w:color w:val="000000"/>
                <w:lang w:eastAsia="en-GB"/>
              </w:rPr>
            </w:pPr>
            <w:r w:rsidRPr="00126A42">
              <w:rPr>
                <w:rFonts w:cs="Arial"/>
                <w:color w:val="000000"/>
                <w:lang w:eastAsia="en-GB"/>
              </w:rPr>
              <w:t>9</w:t>
            </w:r>
            <w:r>
              <w:rPr>
                <w:rFonts w:cs="Arial"/>
                <w:color w:val="000000"/>
                <w:lang w:eastAsia="en-GB"/>
              </w:rPr>
              <w:t>,</w:t>
            </w:r>
            <w:r w:rsidRPr="00126A42">
              <w:rPr>
                <w:rFonts w:cs="Arial"/>
                <w:color w:val="000000"/>
                <w:lang w:eastAsia="en-GB"/>
              </w:rPr>
              <w:t>708</w:t>
            </w:r>
          </w:p>
        </w:tc>
      </w:tr>
      <w:tr w:rsidR="00D4355A" w:rsidRPr="000133F6" w14:paraId="3B056CF8" w14:textId="77777777" w:rsidTr="00602DA1">
        <w:trPr>
          <w:trHeight w:val="300"/>
        </w:trPr>
        <w:tc>
          <w:tcPr>
            <w:tcW w:w="5520" w:type="dxa"/>
            <w:tcBorders>
              <w:top w:val="nil"/>
              <w:left w:val="nil"/>
              <w:bottom w:val="nil"/>
              <w:right w:val="nil"/>
            </w:tcBorders>
            <w:shd w:val="clear" w:color="auto" w:fill="auto"/>
            <w:noWrap/>
            <w:vAlign w:val="bottom"/>
            <w:hideMark/>
          </w:tcPr>
          <w:p w14:paraId="042C8CBB" w14:textId="77777777" w:rsidR="00D4355A" w:rsidRPr="00126A42" w:rsidRDefault="00D4355A" w:rsidP="00602DA1">
            <w:pPr>
              <w:rPr>
                <w:rFonts w:cs="Arial"/>
                <w:color w:val="000000"/>
                <w:lang w:eastAsia="en-GB"/>
              </w:rPr>
            </w:pPr>
            <w:r w:rsidRPr="00126A42">
              <w:rPr>
                <w:rFonts w:cs="Arial"/>
                <w:color w:val="000000"/>
                <w:lang w:eastAsia="en-GB"/>
              </w:rPr>
              <w:t>Special responsibility allowance</w:t>
            </w:r>
          </w:p>
        </w:tc>
        <w:tc>
          <w:tcPr>
            <w:tcW w:w="717" w:type="dxa"/>
            <w:tcBorders>
              <w:top w:val="nil"/>
              <w:left w:val="nil"/>
              <w:bottom w:val="nil"/>
              <w:right w:val="nil"/>
            </w:tcBorders>
            <w:shd w:val="clear" w:color="auto" w:fill="auto"/>
            <w:noWrap/>
            <w:vAlign w:val="bottom"/>
            <w:hideMark/>
          </w:tcPr>
          <w:p w14:paraId="3C1F902A" w14:textId="77777777" w:rsidR="00D4355A" w:rsidRPr="00126A42" w:rsidRDefault="00D4355A" w:rsidP="00602DA1">
            <w:pPr>
              <w:rPr>
                <w:rFonts w:cs="Arial"/>
                <w:color w:val="000000"/>
                <w:lang w:eastAsia="en-GB"/>
              </w:rPr>
            </w:pPr>
          </w:p>
        </w:tc>
        <w:tc>
          <w:tcPr>
            <w:tcW w:w="1023" w:type="dxa"/>
            <w:tcBorders>
              <w:top w:val="nil"/>
              <w:left w:val="nil"/>
              <w:bottom w:val="nil"/>
              <w:right w:val="nil"/>
            </w:tcBorders>
            <w:shd w:val="clear" w:color="auto" w:fill="auto"/>
            <w:noWrap/>
            <w:vAlign w:val="bottom"/>
            <w:hideMark/>
          </w:tcPr>
          <w:p w14:paraId="21EA77DF" w14:textId="77777777" w:rsidR="00D4355A" w:rsidRPr="00126A42" w:rsidRDefault="00D4355A" w:rsidP="00602DA1">
            <w:pPr>
              <w:rPr>
                <w:rFonts w:cs="Arial"/>
                <w:lang w:eastAsia="en-GB"/>
              </w:rPr>
            </w:pPr>
          </w:p>
        </w:tc>
      </w:tr>
      <w:tr w:rsidR="00D4355A" w:rsidRPr="000133F6" w14:paraId="582E64B0" w14:textId="77777777" w:rsidTr="00602DA1">
        <w:trPr>
          <w:trHeight w:val="300"/>
        </w:trPr>
        <w:tc>
          <w:tcPr>
            <w:tcW w:w="5520" w:type="dxa"/>
            <w:tcBorders>
              <w:top w:val="nil"/>
              <w:left w:val="nil"/>
              <w:bottom w:val="nil"/>
              <w:right w:val="nil"/>
            </w:tcBorders>
            <w:shd w:val="clear" w:color="auto" w:fill="auto"/>
            <w:noWrap/>
            <w:vAlign w:val="bottom"/>
            <w:hideMark/>
          </w:tcPr>
          <w:p w14:paraId="5A324075" w14:textId="77777777" w:rsidR="00D4355A" w:rsidRPr="00126A42" w:rsidRDefault="00D4355A" w:rsidP="00602DA1">
            <w:pPr>
              <w:jc w:val="right"/>
              <w:rPr>
                <w:rFonts w:cs="Arial"/>
                <w:lang w:eastAsia="en-GB"/>
              </w:rPr>
            </w:pPr>
          </w:p>
        </w:tc>
        <w:tc>
          <w:tcPr>
            <w:tcW w:w="717" w:type="dxa"/>
            <w:tcBorders>
              <w:top w:val="nil"/>
              <w:left w:val="nil"/>
              <w:bottom w:val="nil"/>
              <w:right w:val="nil"/>
            </w:tcBorders>
            <w:shd w:val="clear" w:color="auto" w:fill="auto"/>
            <w:noWrap/>
            <w:vAlign w:val="bottom"/>
            <w:hideMark/>
          </w:tcPr>
          <w:p w14:paraId="54DFA497" w14:textId="77777777" w:rsidR="00D4355A" w:rsidRPr="00126A42" w:rsidRDefault="00D4355A" w:rsidP="00602DA1">
            <w:pPr>
              <w:rPr>
                <w:rFonts w:cs="Arial"/>
                <w:lang w:eastAsia="en-GB"/>
              </w:rPr>
            </w:pPr>
          </w:p>
        </w:tc>
        <w:tc>
          <w:tcPr>
            <w:tcW w:w="1023" w:type="dxa"/>
            <w:tcBorders>
              <w:top w:val="nil"/>
              <w:left w:val="nil"/>
              <w:bottom w:val="nil"/>
              <w:right w:val="nil"/>
            </w:tcBorders>
            <w:shd w:val="clear" w:color="auto" w:fill="auto"/>
            <w:noWrap/>
            <w:vAlign w:val="bottom"/>
            <w:hideMark/>
          </w:tcPr>
          <w:p w14:paraId="22BA17C3" w14:textId="77777777" w:rsidR="00D4355A" w:rsidRPr="00126A42" w:rsidRDefault="00D4355A" w:rsidP="00602DA1">
            <w:pPr>
              <w:rPr>
                <w:rFonts w:cs="Arial"/>
                <w:lang w:eastAsia="en-GB"/>
              </w:rPr>
            </w:pPr>
          </w:p>
        </w:tc>
      </w:tr>
      <w:tr w:rsidR="00D4355A" w:rsidRPr="000133F6" w14:paraId="5769B7AA" w14:textId="77777777" w:rsidTr="00602DA1">
        <w:trPr>
          <w:trHeight w:val="300"/>
        </w:trPr>
        <w:tc>
          <w:tcPr>
            <w:tcW w:w="5520" w:type="dxa"/>
            <w:tcBorders>
              <w:top w:val="nil"/>
              <w:left w:val="nil"/>
              <w:bottom w:val="nil"/>
              <w:right w:val="nil"/>
            </w:tcBorders>
            <w:shd w:val="clear" w:color="auto" w:fill="auto"/>
            <w:noWrap/>
            <w:vAlign w:val="bottom"/>
            <w:hideMark/>
          </w:tcPr>
          <w:p w14:paraId="06D98D68" w14:textId="77777777" w:rsidR="00D4355A" w:rsidRPr="00126A42" w:rsidRDefault="00D4355A" w:rsidP="00602DA1">
            <w:pPr>
              <w:rPr>
                <w:rFonts w:cs="Arial"/>
                <w:b/>
                <w:bCs/>
                <w:color w:val="000000"/>
                <w:lang w:eastAsia="en-GB"/>
              </w:rPr>
            </w:pPr>
            <w:r w:rsidRPr="00126A42">
              <w:rPr>
                <w:rFonts w:cs="Arial"/>
                <w:b/>
                <w:bCs/>
                <w:color w:val="000000"/>
                <w:lang w:eastAsia="en-GB"/>
              </w:rPr>
              <w:t>Responsibility</w:t>
            </w:r>
          </w:p>
        </w:tc>
        <w:tc>
          <w:tcPr>
            <w:tcW w:w="1740" w:type="dxa"/>
            <w:gridSpan w:val="2"/>
            <w:tcBorders>
              <w:top w:val="nil"/>
              <w:left w:val="nil"/>
              <w:bottom w:val="nil"/>
              <w:right w:val="nil"/>
            </w:tcBorders>
            <w:shd w:val="clear" w:color="auto" w:fill="auto"/>
            <w:noWrap/>
            <w:vAlign w:val="bottom"/>
            <w:hideMark/>
          </w:tcPr>
          <w:p w14:paraId="63127D9C" w14:textId="77777777" w:rsidR="00D4355A" w:rsidRPr="00126A42" w:rsidRDefault="00D4355A" w:rsidP="00602DA1">
            <w:pPr>
              <w:rPr>
                <w:rFonts w:cs="Arial"/>
                <w:b/>
                <w:bCs/>
                <w:color w:val="000000"/>
                <w:lang w:eastAsia="en-GB"/>
              </w:rPr>
            </w:pPr>
            <w:r w:rsidRPr="00126A42">
              <w:rPr>
                <w:rFonts w:cs="Arial"/>
                <w:b/>
                <w:bCs/>
                <w:color w:val="000000"/>
                <w:lang w:eastAsia="en-GB"/>
              </w:rPr>
              <w:t>Band</w:t>
            </w:r>
          </w:p>
        </w:tc>
      </w:tr>
      <w:tr w:rsidR="00D4355A" w:rsidRPr="000133F6" w14:paraId="6F3ECFE8" w14:textId="77777777" w:rsidTr="00602DA1">
        <w:trPr>
          <w:trHeight w:val="300"/>
        </w:trPr>
        <w:tc>
          <w:tcPr>
            <w:tcW w:w="5520" w:type="dxa"/>
            <w:tcBorders>
              <w:top w:val="nil"/>
              <w:left w:val="nil"/>
              <w:bottom w:val="nil"/>
              <w:right w:val="nil"/>
            </w:tcBorders>
            <w:shd w:val="clear" w:color="auto" w:fill="auto"/>
            <w:noWrap/>
            <w:vAlign w:val="bottom"/>
            <w:hideMark/>
          </w:tcPr>
          <w:p w14:paraId="0DB7E77A" w14:textId="77777777" w:rsidR="00D4355A" w:rsidRPr="00126A42" w:rsidRDefault="00D4355A" w:rsidP="00602DA1">
            <w:pPr>
              <w:rPr>
                <w:rFonts w:cs="Arial"/>
                <w:b/>
                <w:bCs/>
                <w:color w:val="000000"/>
                <w:lang w:eastAsia="en-GB"/>
              </w:rPr>
            </w:pPr>
          </w:p>
        </w:tc>
        <w:tc>
          <w:tcPr>
            <w:tcW w:w="717" w:type="dxa"/>
            <w:tcBorders>
              <w:top w:val="nil"/>
              <w:left w:val="nil"/>
              <w:bottom w:val="nil"/>
              <w:right w:val="nil"/>
            </w:tcBorders>
            <w:shd w:val="clear" w:color="auto" w:fill="auto"/>
            <w:noWrap/>
            <w:vAlign w:val="bottom"/>
            <w:hideMark/>
          </w:tcPr>
          <w:p w14:paraId="6337EA51" w14:textId="77777777" w:rsidR="00D4355A" w:rsidRPr="00126A42" w:rsidRDefault="00D4355A" w:rsidP="00602DA1">
            <w:pPr>
              <w:rPr>
                <w:rFonts w:cs="Arial"/>
                <w:lang w:eastAsia="en-GB"/>
              </w:rPr>
            </w:pPr>
          </w:p>
        </w:tc>
        <w:tc>
          <w:tcPr>
            <w:tcW w:w="1023" w:type="dxa"/>
            <w:tcBorders>
              <w:top w:val="nil"/>
              <w:left w:val="nil"/>
              <w:bottom w:val="nil"/>
              <w:right w:val="nil"/>
            </w:tcBorders>
            <w:shd w:val="clear" w:color="auto" w:fill="auto"/>
            <w:noWrap/>
            <w:vAlign w:val="bottom"/>
            <w:hideMark/>
          </w:tcPr>
          <w:p w14:paraId="73250BB3" w14:textId="77777777" w:rsidR="00D4355A" w:rsidRPr="00126A42" w:rsidRDefault="00D4355A" w:rsidP="00602DA1">
            <w:pPr>
              <w:rPr>
                <w:rFonts w:cs="Arial"/>
                <w:lang w:eastAsia="en-GB"/>
              </w:rPr>
            </w:pPr>
          </w:p>
        </w:tc>
      </w:tr>
      <w:tr w:rsidR="00D4355A" w:rsidRPr="000133F6" w14:paraId="46E00351" w14:textId="77777777" w:rsidTr="00602DA1">
        <w:trPr>
          <w:trHeight w:val="300"/>
        </w:trPr>
        <w:tc>
          <w:tcPr>
            <w:tcW w:w="5520" w:type="dxa"/>
            <w:tcBorders>
              <w:top w:val="nil"/>
              <w:left w:val="nil"/>
              <w:bottom w:val="nil"/>
              <w:right w:val="nil"/>
            </w:tcBorders>
            <w:shd w:val="clear" w:color="auto" w:fill="auto"/>
            <w:noWrap/>
            <w:vAlign w:val="bottom"/>
            <w:hideMark/>
          </w:tcPr>
          <w:p w14:paraId="57BAD71D" w14:textId="77777777" w:rsidR="00D4355A" w:rsidRPr="00126A42" w:rsidRDefault="00D4355A" w:rsidP="00602DA1">
            <w:pPr>
              <w:rPr>
                <w:rFonts w:cs="Arial"/>
                <w:color w:val="000000"/>
                <w:lang w:eastAsia="en-GB"/>
              </w:rPr>
            </w:pPr>
            <w:r w:rsidRPr="00126A42">
              <w:rPr>
                <w:rFonts w:cs="Arial"/>
                <w:color w:val="000000"/>
                <w:lang w:eastAsia="en-GB"/>
              </w:rPr>
              <w:t>Leader of the Council</w:t>
            </w:r>
          </w:p>
        </w:tc>
        <w:tc>
          <w:tcPr>
            <w:tcW w:w="717" w:type="dxa"/>
            <w:tcBorders>
              <w:top w:val="nil"/>
              <w:left w:val="nil"/>
              <w:bottom w:val="nil"/>
              <w:right w:val="nil"/>
            </w:tcBorders>
            <w:shd w:val="clear" w:color="auto" w:fill="auto"/>
            <w:noWrap/>
            <w:vAlign w:val="center"/>
            <w:hideMark/>
          </w:tcPr>
          <w:p w14:paraId="35DB59AA" w14:textId="77777777" w:rsidR="00D4355A" w:rsidRPr="00126A42" w:rsidRDefault="00D4355A" w:rsidP="00602DA1">
            <w:pPr>
              <w:jc w:val="center"/>
              <w:rPr>
                <w:rFonts w:cs="Arial"/>
                <w:color w:val="000000"/>
                <w:lang w:eastAsia="en-GB"/>
              </w:rPr>
            </w:pPr>
            <w:r w:rsidRPr="00126A42">
              <w:rPr>
                <w:rFonts w:cs="Arial"/>
                <w:color w:val="000000"/>
                <w:lang w:eastAsia="en-GB"/>
              </w:rPr>
              <w:t>4</w:t>
            </w:r>
          </w:p>
        </w:tc>
        <w:tc>
          <w:tcPr>
            <w:tcW w:w="1023" w:type="dxa"/>
            <w:tcBorders>
              <w:top w:val="nil"/>
              <w:left w:val="nil"/>
              <w:bottom w:val="nil"/>
              <w:right w:val="nil"/>
            </w:tcBorders>
            <w:shd w:val="clear" w:color="auto" w:fill="auto"/>
            <w:noWrap/>
            <w:vAlign w:val="bottom"/>
            <w:hideMark/>
          </w:tcPr>
          <w:p w14:paraId="3B0B9857" w14:textId="77777777" w:rsidR="00D4355A" w:rsidRPr="00126A42" w:rsidRDefault="00D4355A" w:rsidP="00602DA1">
            <w:pPr>
              <w:jc w:val="right"/>
              <w:rPr>
                <w:rFonts w:cs="Arial"/>
                <w:color w:val="000000"/>
                <w:lang w:eastAsia="en-GB"/>
              </w:rPr>
            </w:pPr>
            <w:r w:rsidRPr="00126A42">
              <w:rPr>
                <w:rFonts w:cs="Arial"/>
                <w:color w:val="000000"/>
                <w:lang w:eastAsia="en-GB"/>
              </w:rPr>
              <w:t>32</w:t>
            </w:r>
            <w:r>
              <w:rPr>
                <w:rFonts w:cs="Arial"/>
                <w:color w:val="000000"/>
                <w:lang w:eastAsia="en-GB"/>
              </w:rPr>
              <w:t>,</w:t>
            </w:r>
            <w:r w:rsidRPr="00126A42">
              <w:rPr>
                <w:rFonts w:cs="Arial"/>
                <w:color w:val="000000"/>
                <w:lang w:eastAsia="en-GB"/>
              </w:rPr>
              <w:t>100</w:t>
            </w:r>
          </w:p>
        </w:tc>
      </w:tr>
      <w:tr w:rsidR="00D4355A" w:rsidRPr="000133F6" w14:paraId="2946B01A" w14:textId="77777777" w:rsidTr="00602DA1">
        <w:trPr>
          <w:trHeight w:val="300"/>
        </w:trPr>
        <w:tc>
          <w:tcPr>
            <w:tcW w:w="5520" w:type="dxa"/>
            <w:tcBorders>
              <w:top w:val="nil"/>
              <w:left w:val="nil"/>
              <w:bottom w:val="nil"/>
              <w:right w:val="nil"/>
            </w:tcBorders>
            <w:shd w:val="clear" w:color="auto" w:fill="auto"/>
            <w:noWrap/>
            <w:vAlign w:val="bottom"/>
            <w:hideMark/>
          </w:tcPr>
          <w:p w14:paraId="1AEC1FBB" w14:textId="77777777" w:rsidR="00D4355A" w:rsidRPr="00126A42" w:rsidRDefault="00D4355A" w:rsidP="00602DA1">
            <w:pPr>
              <w:rPr>
                <w:rFonts w:cs="Arial"/>
                <w:color w:val="000000"/>
                <w:lang w:eastAsia="en-GB"/>
              </w:rPr>
            </w:pPr>
            <w:r w:rsidRPr="00126A42">
              <w:rPr>
                <w:rFonts w:cs="Arial"/>
                <w:color w:val="000000"/>
                <w:lang w:eastAsia="en-GB"/>
              </w:rPr>
              <w:t>Deputy Leader of the Council</w:t>
            </w:r>
          </w:p>
        </w:tc>
        <w:tc>
          <w:tcPr>
            <w:tcW w:w="717" w:type="dxa"/>
            <w:tcBorders>
              <w:top w:val="nil"/>
              <w:left w:val="nil"/>
              <w:bottom w:val="nil"/>
              <w:right w:val="nil"/>
            </w:tcBorders>
            <w:shd w:val="clear" w:color="auto" w:fill="auto"/>
            <w:noWrap/>
            <w:vAlign w:val="center"/>
            <w:hideMark/>
          </w:tcPr>
          <w:p w14:paraId="6F8A1296" w14:textId="77777777" w:rsidR="00D4355A" w:rsidRPr="00126A42" w:rsidRDefault="00D4355A" w:rsidP="00602DA1">
            <w:pPr>
              <w:jc w:val="center"/>
              <w:rPr>
                <w:rFonts w:cs="Arial"/>
                <w:color w:val="000000"/>
                <w:lang w:eastAsia="en-GB"/>
              </w:rPr>
            </w:pPr>
            <w:r w:rsidRPr="00126A42">
              <w:rPr>
                <w:rFonts w:cs="Arial"/>
                <w:color w:val="000000"/>
                <w:lang w:eastAsia="en-GB"/>
              </w:rPr>
              <w:t>3A</w:t>
            </w:r>
          </w:p>
        </w:tc>
        <w:tc>
          <w:tcPr>
            <w:tcW w:w="1023" w:type="dxa"/>
            <w:tcBorders>
              <w:top w:val="nil"/>
              <w:left w:val="nil"/>
              <w:bottom w:val="nil"/>
              <w:right w:val="nil"/>
            </w:tcBorders>
            <w:shd w:val="clear" w:color="auto" w:fill="auto"/>
            <w:noWrap/>
            <w:vAlign w:val="bottom"/>
            <w:hideMark/>
          </w:tcPr>
          <w:p w14:paraId="1EF7F38A" w14:textId="77777777" w:rsidR="00D4355A" w:rsidRPr="00126A42" w:rsidRDefault="00D4355A" w:rsidP="00602DA1">
            <w:pPr>
              <w:jc w:val="right"/>
              <w:rPr>
                <w:rFonts w:cs="Arial"/>
                <w:color w:val="000000"/>
                <w:lang w:eastAsia="en-GB"/>
              </w:rPr>
            </w:pPr>
            <w:r w:rsidRPr="00126A42">
              <w:rPr>
                <w:rFonts w:cs="Arial"/>
                <w:color w:val="000000"/>
                <w:lang w:eastAsia="en-GB"/>
              </w:rPr>
              <w:t>21</w:t>
            </w:r>
            <w:r>
              <w:rPr>
                <w:rFonts w:cs="Arial"/>
                <w:color w:val="000000"/>
                <w:lang w:eastAsia="en-GB"/>
              </w:rPr>
              <w:t>,</w:t>
            </w:r>
            <w:r w:rsidRPr="00126A42">
              <w:rPr>
                <w:rFonts w:cs="Arial"/>
                <w:color w:val="000000"/>
                <w:lang w:eastAsia="en-GB"/>
              </w:rPr>
              <w:t>384</w:t>
            </w:r>
          </w:p>
        </w:tc>
      </w:tr>
      <w:tr w:rsidR="00D4355A" w:rsidRPr="000133F6" w14:paraId="592EDAF5" w14:textId="77777777" w:rsidTr="00602DA1">
        <w:trPr>
          <w:trHeight w:val="300"/>
        </w:trPr>
        <w:tc>
          <w:tcPr>
            <w:tcW w:w="5520" w:type="dxa"/>
            <w:tcBorders>
              <w:top w:val="nil"/>
              <w:left w:val="nil"/>
              <w:bottom w:val="nil"/>
              <w:right w:val="nil"/>
            </w:tcBorders>
            <w:shd w:val="clear" w:color="auto" w:fill="auto"/>
            <w:noWrap/>
            <w:vAlign w:val="bottom"/>
            <w:hideMark/>
          </w:tcPr>
          <w:p w14:paraId="17DEAD6A" w14:textId="77777777" w:rsidR="00D4355A" w:rsidRPr="00126A42" w:rsidRDefault="00D4355A" w:rsidP="00602DA1">
            <w:pPr>
              <w:rPr>
                <w:rFonts w:cs="Arial"/>
                <w:color w:val="000000"/>
                <w:lang w:eastAsia="en-GB"/>
              </w:rPr>
            </w:pPr>
            <w:r w:rsidRPr="00126A42">
              <w:rPr>
                <w:rFonts w:cs="Arial"/>
                <w:color w:val="000000"/>
                <w:lang w:eastAsia="en-GB"/>
              </w:rPr>
              <w:t>Cabinet Members x 6</w:t>
            </w:r>
          </w:p>
        </w:tc>
        <w:tc>
          <w:tcPr>
            <w:tcW w:w="717" w:type="dxa"/>
            <w:tcBorders>
              <w:top w:val="nil"/>
              <w:left w:val="nil"/>
              <w:bottom w:val="nil"/>
              <w:right w:val="nil"/>
            </w:tcBorders>
            <w:shd w:val="clear" w:color="auto" w:fill="auto"/>
            <w:noWrap/>
            <w:vAlign w:val="center"/>
            <w:hideMark/>
          </w:tcPr>
          <w:p w14:paraId="54AF786C" w14:textId="77777777" w:rsidR="00D4355A" w:rsidRPr="00126A42" w:rsidRDefault="00D4355A" w:rsidP="00602DA1">
            <w:pPr>
              <w:jc w:val="center"/>
              <w:rPr>
                <w:rFonts w:cs="Arial"/>
                <w:color w:val="000000"/>
                <w:lang w:eastAsia="en-GB"/>
              </w:rPr>
            </w:pPr>
            <w:r w:rsidRPr="00126A42">
              <w:rPr>
                <w:rFonts w:cs="Arial"/>
                <w:color w:val="000000"/>
                <w:lang w:eastAsia="en-GB"/>
              </w:rPr>
              <w:t>3</w:t>
            </w:r>
          </w:p>
        </w:tc>
        <w:tc>
          <w:tcPr>
            <w:tcW w:w="1023" w:type="dxa"/>
            <w:tcBorders>
              <w:top w:val="nil"/>
              <w:left w:val="nil"/>
              <w:bottom w:val="nil"/>
              <w:right w:val="nil"/>
            </w:tcBorders>
            <w:shd w:val="clear" w:color="auto" w:fill="auto"/>
            <w:noWrap/>
            <w:vAlign w:val="bottom"/>
            <w:hideMark/>
          </w:tcPr>
          <w:p w14:paraId="6AABBAEC" w14:textId="77777777" w:rsidR="00D4355A" w:rsidRPr="00126A42" w:rsidRDefault="00D4355A" w:rsidP="00602DA1">
            <w:pPr>
              <w:jc w:val="right"/>
              <w:rPr>
                <w:rFonts w:cs="Arial"/>
                <w:color w:val="000000"/>
                <w:lang w:eastAsia="en-GB"/>
              </w:rPr>
            </w:pPr>
            <w:r w:rsidRPr="00126A42">
              <w:rPr>
                <w:rFonts w:cs="Arial"/>
                <w:color w:val="000000"/>
                <w:lang w:eastAsia="en-GB"/>
              </w:rPr>
              <w:t>16</w:t>
            </w:r>
            <w:r>
              <w:rPr>
                <w:rFonts w:cs="Arial"/>
                <w:color w:val="000000"/>
                <w:lang w:eastAsia="en-GB"/>
              </w:rPr>
              <w:t>,</w:t>
            </w:r>
            <w:r w:rsidRPr="00126A42">
              <w:rPr>
                <w:rFonts w:cs="Arial"/>
                <w:color w:val="000000"/>
                <w:lang w:eastAsia="en-GB"/>
              </w:rPr>
              <w:t>032</w:t>
            </w:r>
          </w:p>
        </w:tc>
      </w:tr>
      <w:tr w:rsidR="00D4355A" w:rsidRPr="000133F6" w14:paraId="08471231" w14:textId="77777777" w:rsidTr="00602DA1">
        <w:trPr>
          <w:trHeight w:val="300"/>
        </w:trPr>
        <w:tc>
          <w:tcPr>
            <w:tcW w:w="5520" w:type="dxa"/>
            <w:tcBorders>
              <w:top w:val="nil"/>
              <w:left w:val="nil"/>
              <w:bottom w:val="nil"/>
              <w:right w:val="nil"/>
            </w:tcBorders>
            <w:shd w:val="clear" w:color="auto" w:fill="auto"/>
            <w:noWrap/>
            <w:vAlign w:val="bottom"/>
            <w:hideMark/>
          </w:tcPr>
          <w:p w14:paraId="7592C011" w14:textId="77777777" w:rsidR="00D4355A" w:rsidRPr="00126A42" w:rsidRDefault="00D4355A" w:rsidP="00602DA1">
            <w:pPr>
              <w:rPr>
                <w:rFonts w:cs="Arial"/>
                <w:color w:val="000000"/>
                <w:lang w:eastAsia="en-GB"/>
              </w:rPr>
            </w:pPr>
            <w:r w:rsidRPr="00126A42">
              <w:rPr>
                <w:rFonts w:cs="Arial"/>
                <w:color w:val="000000"/>
                <w:lang w:eastAsia="en-GB"/>
              </w:rPr>
              <w:t>Chief Whip</w:t>
            </w:r>
          </w:p>
        </w:tc>
        <w:tc>
          <w:tcPr>
            <w:tcW w:w="717" w:type="dxa"/>
            <w:tcBorders>
              <w:top w:val="nil"/>
              <w:left w:val="nil"/>
              <w:bottom w:val="nil"/>
              <w:right w:val="nil"/>
            </w:tcBorders>
            <w:shd w:val="clear" w:color="auto" w:fill="auto"/>
            <w:noWrap/>
            <w:vAlign w:val="center"/>
            <w:hideMark/>
          </w:tcPr>
          <w:p w14:paraId="19DF4EEE" w14:textId="77777777" w:rsidR="00D4355A" w:rsidRPr="00126A42" w:rsidRDefault="00D4355A" w:rsidP="00602DA1">
            <w:pPr>
              <w:jc w:val="center"/>
              <w:rPr>
                <w:rFonts w:cs="Arial"/>
                <w:color w:val="000000"/>
                <w:lang w:eastAsia="en-GB"/>
              </w:rPr>
            </w:pPr>
            <w:r w:rsidRPr="00126A42">
              <w:rPr>
                <w:rFonts w:cs="Arial"/>
                <w:color w:val="000000"/>
                <w:lang w:eastAsia="en-GB"/>
              </w:rPr>
              <w:t>3</w:t>
            </w:r>
          </w:p>
        </w:tc>
        <w:tc>
          <w:tcPr>
            <w:tcW w:w="1023" w:type="dxa"/>
            <w:tcBorders>
              <w:top w:val="nil"/>
              <w:left w:val="nil"/>
              <w:bottom w:val="nil"/>
              <w:right w:val="nil"/>
            </w:tcBorders>
            <w:shd w:val="clear" w:color="auto" w:fill="auto"/>
            <w:noWrap/>
            <w:vAlign w:val="bottom"/>
            <w:hideMark/>
          </w:tcPr>
          <w:p w14:paraId="26E3B297" w14:textId="77777777" w:rsidR="00D4355A" w:rsidRPr="00126A42" w:rsidRDefault="00D4355A" w:rsidP="00602DA1">
            <w:pPr>
              <w:jc w:val="right"/>
              <w:rPr>
                <w:rFonts w:cs="Arial"/>
                <w:color w:val="000000"/>
                <w:lang w:eastAsia="en-GB"/>
              </w:rPr>
            </w:pPr>
            <w:r w:rsidRPr="00126A42">
              <w:rPr>
                <w:rFonts w:cs="Arial"/>
                <w:color w:val="000000"/>
                <w:lang w:eastAsia="en-GB"/>
              </w:rPr>
              <w:t>16</w:t>
            </w:r>
            <w:r>
              <w:rPr>
                <w:rFonts w:cs="Arial"/>
                <w:color w:val="000000"/>
                <w:lang w:eastAsia="en-GB"/>
              </w:rPr>
              <w:t>,</w:t>
            </w:r>
            <w:r w:rsidRPr="00126A42">
              <w:rPr>
                <w:rFonts w:cs="Arial"/>
                <w:color w:val="000000"/>
                <w:lang w:eastAsia="en-GB"/>
              </w:rPr>
              <w:t>032</w:t>
            </w:r>
          </w:p>
        </w:tc>
      </w:tr>
      <w:tr w:rsidR="00D4355A" w:rsidRPr="000133F6" w14:paraId="3C3D15E0" w14:textId="77777777" w:rsidTr="00602DA1">
        <w:trPr>
          <w:trHeight w:val="300"/>
        </w:trPr>
        <w:tc>
          <w:tcPr>
            <w:tcW w:w="5520" w:type="dxa"/>
            <w:tcBorders>
              <w:top w:val="nil"/>
              <w:left w:val="nil"/>
              <w:bottom w:val="nil"/>
              <w:right w:val="nil"/>
            </w:tcBorders>
            <w:shd w:val="clear" w:color="auto" w:fill="auto"/>
            <w:noWrap/>
            <w:vAlign w:val="bottom"/>
            <w:hideMark/>
          </w:tcPr>
          <w:p w14:paraId="29919248" w14:textId="77777777" w:rsidR="00D4355A" w:rsidRPr="00126A42" w:rsidRDefault="00D4355A" w:rsidP="00602DA1">
            <w:pPr>
              <w:jc w:val="right"/>
              <w:rPr>
                <w:rFonts w:cs="Arial"/>
                <w:color w:val="000000"/>
                <w:lang w:eastAsia="en-GB"/>
              </w:rPr>
            </w:pPr>
          </w:p>
        </w:tc>
        <w:tc>
          <w:tcPr>
            <w:tcW w:w="717" w:type="dxa"/>
            <w:tcBorders>
              <w:top w:val="nil"/>
              <w:left w:val="nil"/>
              <w:bottom w:val="nil"/>
              <w:right w:val="nil"/>
            </w:tcBorders>
            <w:shd w:val="clear" w:color="auto" w:fill="auto"/>
            <w:noWrap/>
            <w:vAlign w:val="center"/>
            <w:hideMark/>
          </w:tcPr>
          <w:p w14:paraId="50A59BA3" w14:textId="77777777" w:rsidR="00D4355A" w:rsidRPr="00126A42" w:rsidRDefault="00D4355A" w:rsidP="00602DA1">
            <w:pPr>
              <w:rPr>
                <w:rFonts w:cs="Arial"/>
                <w:lang w:eastAsia="en-GB"/>
              </w:rPr>
            </w:pPr>
          </w:p>
        </w:tc>
        <w:tc>
          <w:tcPr>
            <w:tcW w:w="1023" w:type="dxa"/>
            <w:tcBorders>
              <w:top w:val="nil"/>
              <w:left w:val="nil"/>
              <w:bottom w:val="nil"/>
              <w:right w:val="nil"/>
            </w:tcBorders>
            <w:shd w:val="clear" w:color="auto" w:fill="auto"/>
            <w:noWrap/>
            <w:vAlign w:val="bottom"/>
            <w:hideMark/>
          </w:tcPr>
          <w:p w14:paraId="7C50A0FD" w14:textId="77777777" w:rsidR="00D4355A" w:rsidRPr="00126A42" w:rsidRDefault="00D4355A" w:rsidP="00602DA1">
            <w:pPr>
              <w:jc w:val="center"/>
              <w:rPr>
                <w:rFonts w:cs="Arial"/>
                <w:lang w:eastAsia="en-GB"/>
              </w:rPr>
            </w:pPr>
          </w:p>
        </w:tc>
      </w:tr>
      <w:tr w:rsidR="00D4355A" w:rsidRPr="000133F6" w14:paraId="77FF5061" w14:textId="77777777" w:rsidTr="00602DA1">
        <w:trPr>
          <w:trHeight w:val="300"/>
        </w:trPr>
        <w:tc>
          <w:tcPr>
            <w:tcW w:w="5520" w:type="dxa"/>
            <w:tcBorders>
              <w:top w:val="nil"/>
              <w:left w:val="nil"/>
              <w:bottom w:val="nil"/>
              <w:right w:val="nil"/>
            </w:tcBorders>
            <w:shd w:val="clear" w:color="auto" w:fill="auto"/>
            <w:noWrap/>
            <w:vAlign w:val="bottom"/>
            <w:hideMark/>
          </w:tcPr>
          <w:p w14:paraId="0E7D17E8" w14:textId="77777777" w:rsidR="00D4355A" w:rsidRPr="00126A42" w:rsidRDefault="00D4355A" w:rsidP="00602DA1">
            <w:pPr>
              <w:rPr>
                <w:rFonts w:cs="Arial"/>
                <w:color w:val="000000"/>
                <w:lang w:eastAsia="en-GB"/>
              </w:rPr>
            </w:pPr>
            <w:r w:rsidRPr="00126A42">
              <w:rPr>
                <w:rFonts w:cs="Arial"/>
                <w:color w:val="000000"/>
                <w:lang w:eastAsia="en-GB"/>
              </w:rPr>
              <w:t>Deputy Chief Whip</w:t>
            </w:r>
          </w:p>
        </w:tc>
        <w:tc>
          <w:tcPr>
            <w:tcW w:w="717" w:type="dxa"/>
            <w:tcBorders>
              <w:top w:val="nil"/>
              <w:left w:val="nil"/>
              <w:bottom w:val="nil"/>
              <w:right w:val="nil"/>
            </w:tcBorders>
            <w:shd w:val="clear" w:color="auto" w:fill="auto"/>
            <w:noWrap/>
            <w:vAlign w:val="center"/>
            <w:hideMark/>
          </w:tcPr>
          <w:p w14:paraId="700AD77A" w14:textId="77777777" w:rsidR="00D4355A" w:rsidRPr="00126A42" w:rsidRDefault="00D4355A" w:rsidP="00602DA1">
            <w:pPr>
              <w:jc w:val="center"/>
              <w:rPr>
                <w:rFonts w:cs="Arial"/>
                <w:color w:val="000000"/>
                <w:lang w:eastAsia="en-GB"/>
              </w:rPr>
            </w:pPr>
            <w:r w:rsidRPr="00126A42">
              <w:rPr>
                <w:rFonts w:cs="Arial"/>
                <w:color w:val="000000"/>
                <w:lang w:eastAsia="en-GB"/>
              </w:rPr>
              <w:t>1A</w:t>
            </w:r>
          </w:p>
        </w:tc>
        <w:tc>
          <w:tcPr>
            <w:tcW w:w="1023" w:type="dxa"/>
            <w:tcBorders>
              <w:top w:val="nil"/>
              <w:left w:val="nil"/>
              <w:bottom w:val="nil"/>
              <w:right w:val="nil"/>
            </w:tcBorders>
            <w:shd w:val="clear" w:color="auto" w:fill="auto"/>
            <w:noWrap/>
            <w:vAlign w:val="bottom"/>
            <w:hideMark/>
          </w:tcPr>
          <w:p w14:paraId="6AF94600" w14:textId="77777777" w:rsidR="00D4355A" w:rsidRPr="00126A42" w:rsidRDefault="00D4355A" w:rsidP="00602DA1">
            <w:pPr>
              <w:jc w:val="right"/>
              <w:rPr>
                <w:rFonts w:cs="Arial"/>
                <w:color w:val="000000"/>
                <w:lang w:eastAsia="en-GB"/>
              </w:rPr>
            </w:pPr>
            <w:r w:rsidRPr="00126A42">
              <w:rPr>
                <w:rFonts w:cs="Arial"/>
                <w:color w:val="000000"/>
                <w:lang w:eastAsia="en-GB"/>
              </w:rPr>
              <w:t>4</w:t>
            </w:r>
            <w:r>
              <w:rPr>
                <w:rFonts w:cs="Arial"/>
                <w:color w:val="000000"/>
                <w:lang w:eastAsia="en-GB"/>
              </w:rPr>
              <w:t>,</w:t>
            </w:r>
            <w:r w:rsidRPr="00126A42">
              <w:rPr>
                <w:rFonts w:cs="Arial"/>
                <w:color w:val="000000"/>
                <w:lang w:eastAsia="en-GB"/>
              </w:rPr>
              <w:t>176</w:t>
            </w:r>
          </w:p>
        </w:tc>
      </w:tr>
      <w:tr w:rsidR="00D4355A" w:rsidRPr="000133F6" w14:paraId="41381862" w14:textId="77777777" w:rsidTr="00602DA1">
        <w:trPr>
          <w:trHeight w:val="300"/>
        </w:trPr>
        <w:tc>
          <w:tcPr>
            <w:tcW w:w="5520" w:type="dxa"/>
            <w:tcBorders>
              <w:top w:val="nil"/>
              <w:left w:val="nil"/>
              <w:bottom w:val="nil"/>
              <w:right w:val="nil"/>
            </w:tcBorders>
            <w:shd w:val="clear" w:color="auto" w:fill="auto"/>
            <w:noWrap/>
            <w:vAlign w:val="bottom"/>
            <w:hideMark/>
          </w:tcPr>
          <w:p w14:paraId="18BB861D" w14:textId="77777777" w:rsidR="00D4355A" w:rsidRPr="00126A42" w:rsidRDefault="00D4355A" w:rsidP="00602DA1">
            <w:pPr>
              <w:rPr>
                <w:rFonts w:cs="Arial"/>
                <w:color w:val="000000"/>
                <w:lang w:eastAsia="en-GB"/>
              </w:rPr>
            </w:pPr>
            <w:r w:rsidRPr="00126A42">
              <w:rPr>
                <w:rFonts w:cs="Arial"/>
                <w:color w:val="000000"/>
                <w:lang w:eastAsia="en-GB"/>
              </w:rPr>
              <w:t>Deputy Whip (Education)</w:t>
            </w:r>
          </w:p>
        </w:tc>
        <w:tc>
          <w:tcPr>
            <w:tcW w:w="717" w:type="dxa"/>
            <w:tcBorders>
              <w:top w:val="nil"/>
              <w:left w:val="nil"/>
              <w:bottom w:val="nil"/>
              <w:right w:val="nil"/>
            </w:tcBorders>
            <w:shd w:val="clear" w:color="auto" w:fill="auto"/>
            <w:noWrap/>
            <w:vAlign w:val="center"/>
            <w:hideMark/>
          </w:tcPr>
          <w:p w14:paraId="6D14B729" w14:textId="77777777" w:rsidR="00D4355A" w:rsidRPr="00126A42" w:rsidRDefault="00D4355A" w:rsidP="00602DA1">
            <w:pPr>
              <w:jc w:val="center"/>
              <w:rPr>
                <w:rFonts w:cs="Arial"/>
                <w:color w:val="000000"/>
                <w:lang w:eastAsia="en-GB"/>
              </w:rPr>
            </w:pPr>
            <w:r w:rsidRPr="00126A42">
              <w:rPr>
                <w:rFonts w:cs="Arial"/>
                <w:color w:val="000000"/>
                <w:lang w:eastAsia="en-GB"/>
              </w:rPr>
              <w:t>1</w:t>
            </w:r>
          </w:p>
        </w:tc>
        <w:tc>
          <w:tcPr>
            <w:tcW w:w="1023" w:type="dxa"/>
            <w:tcBorders>
              <w:top w:val="nil"/>
              <w:left w:val="nil"/>
              <w:bottom w:val="nil"/>
              <w:right w:val="nil"/>
            </w:tcBorders>
            <w:shd w:val="clear" w:color="auto" w:fill="auto"/>
            <w:noWrap/>
            <w:vAlign w:val="bottom"/>
            <w:hideMark/>
          </w:tcPr>
          <w:p w14:paraId="4EC39BAD" w14:textId="77777777" w:rsidR="00D4355A" w:rsidRPr="00126A42" w:rsidRDefault="00D4355A" w:rsidP="00602DA1">
            <w:pPr>
              <w:jc w:val="right"/>
              <w:rPr>
                <w:rFonts w:cs="Arial"/>
                <w:color w:val="000000"/>
                <w:lang w:eastAsia="en-GB"/>
              </w:rPr>
            </w:pPr>
            <w:r w:rsidRPr="00126A42">
              <w:rPr>
                <w:rFonts w:cs="Arial"/>
                <w:color w:val="000000"/>
                <w:lang w:eastAsia="en-GB"/>
              </w:rPr>
              <w:t>2</w:t>
            </w:r>
            <w:r>
              <w:rPr>
                <w:rFonts w:cs="Arial"/>
                <w:color w:val="000000"/>
                <w:lang w:eastAsia="en-GB"/>
              </w:rPr>
              <w:t>,</w:t>
            </w:r>
            <w:r w:rsidRPr="00126A42">
              <w:rPr>
                <w:rFonts w:cs="Arial"/>
                <w:color w:val="000000"/>
                <w:lang w:eastAsia="en-GB"/>
              </w:rPr>
              <w:t>112</w:t>
            </w:r>
          </w:p>
        </w:tc>
      </w:tr>
      <w:tr w:rsidR="00D4355A" w:rsidRPr="000133F6" w14:paraId="6C761CAB" w14:textId="77777777" w:rsidTr="00602DA1">
        <w:trPr>
          <w:trHeight w:val="300"/>
        </w:trPr>
        <w:tc>
          <w:tcPr>
            <w:tcW w:w="5520" w:type="dxa"/>
            <w:tcBorders>
              <w:top w:val="nil"/>
              <w:left w:val="nil"/>
              <w:bottom w:val="nil"/>
              <w:right w:val="nil"/>
            </w:tcBorders>
            <w:shd w:val="clear" w:color="auto" w:fill="auto"/>
            <w:noWrap/>
            <w:vAlign w:val="bottom"/>
            <w:hideMark/>
          </w:tcPr>
          <w:p w14:paraId="200C4DF5" w14:textId="77777777" w:rsidR="00D4355A" w:rsidRPr="00126A42" w:rsidRDefault="00D4355A" w:rsidP="00602DA1">
            <w:pPr>
              <w:jc w:val="right"/>
              <w:rPr>
                <w:rFonts w:cs="Arial"/>
                <w:color w:val="000000"/>
                <w:lang w:eastAsia="en-GB"/>
              </w:rPr>
            </w:pPr>
          </w:p>
        </w:tc>
        <w:tc>
          <w:tcPr>
            <w:tcW w:w="717" w:type="dxa"/>
            <w:tcBorders>
              <w:top w:val="nil"/>
              <w:left w:val="nil"/>
              <w:bottom w:val="nil"/>
              <w:right w:val="nil"/>
            </w:tcBorders>
            <w:shd w:val="clear" w:color="auto" w:fill="auto"/>
            <w:noWrap/>
            <w:vAlign w:val="bottom"/>
            <w:hideMark/>
          </w:tcPr>
          <w:p w14:paraId="13176821" w14:textId="77777777" w:rsidR="00D4355A" w:rsidRPr="00126A42" w:rsidRDefault="00D4355A" w:rsidP="00602DA1">
            <w:pPr>
              <w:rPr>
                <w:rFonts w:cs="Arial"/>
                <w:lang w:eastAsia="en-GB"/>
              </w:rPr>
            </w:pPr>
          </w:p>
        </w:tc>
        <w:tc>
          <w:tcPr>
            <w:tcW w:w="1023" w:type="dxa"/>
            <w:tcBorders>
              <w:top w:val="nil"/>
              <w:left w:val="nil"/>
              <w:bottom w:val="nil"/>
              <w:right w:val="nil"/>
            </w:tcBorders>
            <w:shd w:val="clear" w:color="auto" w:fill="auto"/>
            <w:noWrap/>
            <w:vAlign w:val="bottom"/>
            <w:hideMark/>
          </w:tcPr>
          <w:p w14:paraId="04026F57" w14:textId="77777777" w:rsidR="00D4355A" w:rsidRPr="00126A42" w:rsidRDefault="00D4355A" w:rsidP="00602DA1">
            <w:pPr>
              <w:rPr>
                <w:rFonts w:cs="Arial"/>
                <w:lang w:eastAsia="en-GB"/>
              </w:rPr>
            </w:pPr>
          </w:p>
        </w:tc>
      </w:tr>
      <w:tr w:rsidR="00D4355A" w:rsidRPr="000133F6" w14:paraId="686A0CC3" w14:textId="77777777" w:rsidTr="00602DA1">
        <w:trPr>
          <w:trHeight w:val="300"/>
        </w:trPr>
        <w:tc>
          <w:tcPr>
            <w:tcW w:w="5520" w:type="dxa"/>
            <w:tcBorders>
              <w:top w:val="nil"/>
              <w:left w:val="nil"/>
              <w:bottom w:val="nil"/>
              <w:right w:val="nil"/>
            </w:tcBorders>
            <w:shd w:val="clear" w:color="auto" w:fill="auto"/>
            <w:noWrap/>
            <w:vAlign w:val="bottom"/>
            <w:hideMark/>
          </w:tcPr>
          <w:p w14:paraId="0A36B194" w14:textId="77777777" w:rsidR="00D4355A" w:rsidRPr="00126A42" w:rsidRDefault="00D4355A" w:rsidP="00602DA1">
            <w:pPr>
              <w:rPr>
                <w:rFonts w:cs="Arial"/>
                <w:color w:val="000000"/>
                <w:lang w:eastAsia="en-GB"/>
              </w:rPr>
            </w:pPr>
            <w:r w:rsidRPr="00126A42">
              <w:rPr>
                <w:rFonts w:cs="Arial"/>
                <w:color w:val="000000"/>
                <w:lang w:eastAsia="en-GB"/>
              </w:rPr>
              <w:t>Mayor</w:t>
            </w:r>
          </w:p>
        </w:tc>
        <w:tc>
          <w:tcPr>
            <w:tcW w:w="717" w:type="dxa"/>
            <w:tcBorders>
              <w:top w:val="nil"/>
              <w:left w:val="nil"/>
              <w:bottom w:val="nil"/>
              <w:right w:val="nil"/>
            </w:tcBorders>
            <w:shd w:val="clear" w:color="auto" w:fill="auto"/>
            <w:noWrap/>
            <w:vAlign w:val="center"/>
            <w:hideMark/>
          </w:tcPr>
          <w:p w14:paraId="6F472C24" w14:textId="77777777" w:rsidR="00D4355A" w:rsidRPr="00126A42" w:rsidRDefault="00D4355A" w:rsidP="00602DA1">
            <w:pPr>
              <w:jc w:val="center"/>
              <w:rPr>
                <w:rFonts w:cs="Arial"/>
                <w:color w:val="000000"/>
                <w:lang w:eastAsia="en-GB"/>
              </w:rPr>
            </w:pPr>
            <w:r w:rsidRPr="00126A42">
              <w:rPr>
                <w:rFonts w:cs="Arial"/>
                <w:color w:val="000000"/>
                <w:lang w:eastAsia="en-GB"/>
              </w:rPr>
              <w:t>3</w:t>
            </w:r>
          </w:p>
        </w:tc>
        <w:tc>
          <w:tcPr>
            <w:tcW w:w="1023" w:type="dxa"/>
            <w:tcBorders>
              <w:top w:val="nil"/>
              <w:left w:val="nil"/>
              <w:bottom w:val="nil"/>
              <w:right w:val="nil"/>
            </w:tcBorders>
            <w:shd w:val="clear" w:color="auto" w:fill="auto"/>
            <w:noWrap/>
            <w:vAlign w:val="bottom"/>
            <w:hideMark/>
          </w:tcPr>
          <w:p w14:paraId="187555D2" w14:textId="77777777" w:rsidR="00D4355A" w:rsidRPr="00126A42" w:rsidRDefault="00D4355A" w:rsidP="00602DA1">
            <w:pPr>
              <w:jc w:val="right"/>
              <w:rPr>
                <w:rFonts w:cs="Arial"/>
                <w:color w:val="000000"/>
                <w:lang w:eastAsia="en-GB"/>
              </w:rPr>
            </w:pPr>
            <w:r w:rsidRPr="00126A42">
              <w:rPr>
                <w:rFonts w:cs="Arial"/>
                <w:color w:val="000000"/>
                <w:lang w:eastAsia="en-GB"/>
              </w:rPr>
              <w:t>16</w:t>
            </w:r>
            <w:r>
              <w:rPr>
                <w:rFonts w:cs="Arial"/>
                <w:color w:val="000000"/>
                <w:lang w:eastAsia="en-GB"/>
              </w:rPr>
              <w:t>,</w:t>
            </w:r>
            <w:r w:rsidRPr="00126A42">
              <w:rPr>
                <w:rFonts w:cs="Arial"/>
                <w:color w:val="000000"/>
                <w:lang w:eastAsia="en-GB"/>
              </w:rPr>
              <w:t>032</w:t>
            </w:r>
          </w:p>
        </w:tc>
      </w:tr>
      <w:tr w:rsidR="00D4355A" w:rsidRPr="000133F6" w14:paraId="648B96B6" w14:textId="77777777" w:rsidTr="00602DA1">
        <w:trPr>
          <w:trHeight w:val="300"/>
        </w:trPr>
        <w:tc>
          <w:tcPr>
            <w:tcW w:w="5520" w:type="dxa"/>
            <w:tcBorders>
              <w:top w:val="nil"/>
              <w:left w:val="nil"/>
              <w:bottom w:val="nil"/>
              <w:right w:val="nil"/>
            </w:tcBorders>
            <w:shd w:val="clear" w:color="auto" w:fill="auto"/>
            <w:noWrap/>
            <w:vAlign w:val="bottom"/>
            <w:hideMark/>
          </w:tcPr>
          <w:p w14:paraId="47788CE0" w14:textId="77777777" w:rsidR="00D4355A" w:rsidRPr="00126A42" w:rsidRDefault="00D4355A" w:rsidP="00602DA1">
            <w:pPr>
              <w:rPr>
                <w:rFonts w:cs="Arial"/>
                <w:color w:val="000000"/>
                <w:lang w:eastAsia="en-GB"/>
              </w:rPr>
            </w:pPr>
            <w:r w:rsidRPr="00126A42">
              <w:rPr>
                <w:rFonts w:cs="Arial"/>
                <w:color w:val="000000"/>
                <w:lang w:eastAsia="en-GB"/>
              </w:rPr>
              <w:t>Deputy Mayor</w:t>
            </w:r>
          </w:p>
        </w:tc>
        <w:tc>
          <w:tcPr>
            <w:tcW w:w="717" w:type="dxa"/>
            <w:tcBorders>
              <w:top w:val="nil"/>
              <w:left w:val="nil"/>
              <w:bottom w:val="nil"/>
              <w:right w:val="nil"/>
            </w:tcBorders>
            <w:shd w:val="clear" w:color="auto" w:fill="auto"/>
            <w:noWrap/>
            <w:vAlign w:val="center"/>
            <w:hideMark/>
          </w:tcPr>
          <w:p w14:paraId="76C146C3" w14:textId="77777777" w:rsidR="00D4355A" w:rsidRPr="00126A42" w:rsidRDefault="00D4355A" w:rsidP="00602DA1">
            <w:pPr>
              <w:jc w:val="center"/>
              <w:rPr>
                <w:rFonts w:cs="Arial"/>
                <w:color w:val="000000"/>
                <w:lang w:eastAsia="en-GB"/>
              </w:rPr>
            </w:pPr>
            <w:r w:rsidRPr="00126A42">
              <w:rPr>
                <w:rFonts w:cs="Arial"/>
                <w:color w:val="000000"/>
                <w:lang w:eastAsia="en-GB"/>
              </w:rPr>
              <w:t>1A</w:t>
            </w:r>
          </w:p>
        </w:tc>
        <w:tc>
          <w:tcPr>
            <w:tcW w:w="1023" w:type="dxa"/>
            <w:tcBorders>
              <w:top w:val="nil"/>
              <w:left w:val="nil"/>
              <w:bottom w:val="nil"/>
              <w:right w:val="nil"/>
            </w:tcBorders>
            <w:shd w:val="clear" w:color="auto" w:fill="auto"/>
            <w:noWrap/>
            <w:vAlign w:val="bottom"/>
            <w:hideMark/>
          </w:tcPr>
          <w:p w14:paraId="6FC49B6D" w14:textId="77777777" w:rsidR="00D4355A" w:rsidRPr="00126A42" w:rsidRDefault="00D4355A" w:rsidP="00602DA1">
            <w:pPr>
              <w:jc w:val="right"/>
              <w:rPr>
                <w:rFonts w:cs="Arial"/>
                <w:color w:val="000000"/>
                <w:lang w:eastAsia="en-GB"/>
              </w:rPr>
            </w:pPr>
            <w:r w:rsidRPr="00126A42">
              <w:rPr>
                <w:rFonts w:cs="Arial"/>
                <w:color w:val="000000"/>
                <w:lang w:eastAsia="en-GB"/>
              </w:rPr>
              <w:t>4</w:t>
            </w:r>
            <w:r>
              <w:rPr>
                <w:rFonts w:cs="Arial"/>
                <w:color w:val="000000"/>
                <w:lang w:eastAsia="en-GB"/>
              </w:rPr>
              <w:t>,</w:t>
            </w:r>
            <w:r w:rsidRPr="00126A42">
              <w:rPr>
                <w:rFonts w:cs="Arial"/>
                <w:color w:val="000000"/>
                <w:lang w:eastAsia="en-GB"/>
              </w:rPr>
              <w:t>176</w:t>
            </w:r>
          </w:p>
        </w:tc>
      </w:tr>
      <w:tr w:rsidR="00D4355A" w:rsidRPr="000133F6" w14:paraId="42F27BE5" w14:textId="77777777" w:rsidTr="00602DA1">
        <w:trPr>
          <w:trHeight w:val="300"/>
        </w:trPr>
        <w:tc>
          <w:tcPr>
            <w:tcW w:w="5520" w:type="dxa"/>
            <w:tcBorders>
              <w:top w:val="nil"/>
              <w:left w:val="nil"/>
              <w:bottom w:val="nil"/>
              <w:right w:val="nil"/>
            </w:tcBorders>
            <w:shd w:val="clear" w:color="auto" w:fill="auto"/>
            <w:noWrap/>
            <w:vAlign w:val="bottom"/>
            <w:hideMark/>
          </w:tcPr>
          <w:p w14:paraId="5A21B688" w14:textId="77777777" w:rsidR="00D4355A" w:rsidRPr="00126A42" w:rsidRDefault="00D4355A" w:rsidP="00602DA1">
            <w:pPr>
              <w:jc w:val="right"/>
              <w:rPr>
                <w:rFonts w:cs="Arial"/>
                <w:color w:val="000000"/>
                <w:lang w:eastAsia="en-GB"/>
              </w:rPr>
            </w:pPr>
          </w:p>
        </w:tc>
        <w:tc>
          <w:tcPr>
            <w:tcW w:w="717" w:type="dxa"/>
            <w:tcBorders>
              <w:top w:val="nil"/>
              <w:left w:val="nil"/>
              <w:bottom w:val="nil"/>
              <w:right w:val="nil"/>
            </w:tcBorders>
            <w:shd w:val="clear" w:color="auto" w:fill="auto"/>
            <w:noWrap/>
            <w:vAlign w:val="bottom"/>
            <w:hideMark/>
          </w:tcPr>
          <w:p w14:paraId="5A646741" w14:textId="77777777" w:rsidR="00D4355A" w:rsidRPr="00126A42" w:rsidRDefault="00D4355A" w:rsidP="00602DA1">
            <w:pPr>
              <w:rPr>
                <w:rFonts w:cs="Arial"/>
                <w:lang w:eastAsia="en-GB"/>
              </w:rPr>
            </w:pPr>
          </w:p>
        </w:tc>
        <w:tc>
          <w:tcPr>
            <w:tcW w:w="1023" w:type="dxa"/>
            <w:tcBorders>
              <w:top w:val="nil"/>
              <w:left w:val="nil"/>
              <w:bottom w:val="nil"/>
              <w:right w:val="nil"/>
            </w:tcBorders>
            <w:shd w:val="clear" w:color="auto" w:fill="auto"/>
            <w:noWrap/>
            <w:vAlign w:val="bottom"/>
            <w:hideMark/>
          </w:tcPr>
          <w:p w14:paraId="58DA1F60" w14:textId="77777777" w:rsidR="00D4355A" w:rsidRPr="00126A42" w:rsidRDefault="00D4355A" w:rsidP="00602DA1">
            <w:pPr>
              <w:rPr>
                <w:rFonts w:cs="Arial"/>
                <w:lang w:eastAsia="en-GB"/>
              </w:rPr>
            </w:pPr>
          </w:p>
        </w:tc>
      </w:tr>
      <w:tr w:rsidR="00D4355A" w:rsidRPr="000133F6" w14:paraId="020C0C07" w14:textId="77777777" w:rsidTr="00602DA1">
        <w:trPr>
          <w:trHeight w:val="300"/>
        </w:trPr>
        <w:tc>
          <w:tcPr>
            <w:tcW w:w="5520" w:type="dxa"/>
            <w:tcBorders>
              <w:top w:val="nil"/>
              <w:left w:val="nil"/>
              <w:bottom w:val="nil"/>
              <w:right w:val="nil"/>
            </w:tcBorders>
            <w:shd w:val="clear" w:color="auto" w:fill="auto"/>
            <w:noWrap/>
            <w:vAlign w:val="bottom"/>
            <w:hideMark/>
          </w:tcPr>
          <w:p w14:paraId="6B87C7BF" w14:textId="77777777" w:rsidR="00D4355A" w:rsidRPr="00126A42" w:rsidRDefault="00D4355A" w:rsidP="00602DA1">
            <w:pPr>
              <w:rPr>
                <w:rFonts w:cs="Arial"/>
                <w:color w:val="000000"/>
                <w:lang w:eastAsia="en-GB"/>
              </w:rPr>
            </w:pPr>
            <w:r w:rsidRPr="00126A42">
              <w:rPr>
                <w:rFonts w:cs="Arial"/>
                <w:color w:val="000000"/>
                <w:lang w:eastAsia="en-GB"/>
              </w:rPr>
              <w:t>Chair of Planning Committee</w:t>
            </w:r>
          </w:p>
        </w:tc>
        <w:tc>
          <w:tcPr>
            <w:tcW w:w="717" w:type="dxa"/>
            <w:tcBorders>
              <w:top w:val="nil"/>
              <w:left w:val="nil"/>
              <w:bottom w:val="nil"/>
              <w:right w:val="nil"/>
            </w:tcBorders>
            <w:shd w:val="clear" w:color="auto" w:fill="auto"/>
            <w:noWrap/>
            <w:vAlign w:val="center"/>
            <w:hideMark/>
          </w:tcPr>
          <w:p w14:paraId="5306D622" w14:textId="77777777" w:rsidR="00D4355A" w:rsidRPr="00126A42" w:rsidRDefault="00D4355A" w:rsidP="00602DA1">
            <w:pPr>
              <w:jc w:val="center"/>
              <w:rPr>
                <w:rFonts w:cs="Arial"/>
                <w:color w:val="000000"/>
                <w:lang w:eastAsia="en-GB"/>
              </w:rPr>
            </w:pPr>
            <w:r w:rsidRPr="00126A42">
              <w:rPr>
                <w:rFonts w:cs="Arial"/>
                <w:color w:val="000000"/>
                <w:lang w:eastAsia="en-GB"/>
              </w:rPr>
              <w:t>3</w:t>
            </w:r>
          </w:p>
        </w:tc>
        <w:tc>
          <w:tcPr>
            <w:tcW w:w="1023" w:type="dxa"/>
            <w:tcBorders>
              <w:top w:val="nil"/>
              <w:left w:val="nil"/>
              <w:bottom w:val="nil"/>
              <w:right w:val="nil"/>
            </w:tcBorders>
            <w:shd w:val="clear" w:color="auto" w:fill="auto"/>
            <w:noWrap/>
            <w:vAlign w:val="bottom"/>
            <w:hideMark/>
          </w:tcPr>
          <w:p w14:paraId="4851B7FC" w14:textId="77777777" w:rsidR="00D4355A" w:rsidRPr="00126A42" w:rsidRDefault="00D4355A" w:rsidP="00602DA1">
            <w:pPr>
              <w:jc w:val="right"/>
              <w:rPr>
                <w:rFonts w:cs="Arial"/>
                <w:color w:val="000000"/>
                <w:lang w:eastAsia="en-GB"/>
              </w:rPr>
            </w:pPr>
            <w:r w:rsidRPr="00126A42">
              <w:rPr>
                <w:rFonts w:cs="Arial"/>
                <w:color w:val="000000"/>
                <w:lang w:eastAsia="en-GB"/>
              </w:rPr>
              <w:t>16</w:t>
            </w:r>
            <w:r>
              <w:rPr>
                <w:rFonts w:cs="Arial"/>
                <w:color w:val="000000"/>
                <w:lang w:eastAsia="en-GB"/>
              </w:rPr>
              <w:t>,</w:t>
            </w:r>
            <w:r w:rsidRPr="00126A42">
              <w:rPr>
                <w:rFonts w:cs="Arial"/>
                <w:color w:val="000000"/>
                <w:lang w:eastAsia="en-GB"/>
              </w:rPr>
              <w:t>032</w:t>
            </w:r>
          </w:p>
        </w:tc>
      </w:tr>
      <w:tr w:rsidR="00D4355A" w:rsidRPr="000133F6" w14:paraId="6DABB515" w14:textId="77777777" w:rsidTr="00602DA1">
        <w:trPr>
          <w:trHeight w:val="300"/>
        </w:trPr>
        <w:tc>
          <w:tcPr>
            <w:tcW w:w="5520" w:type="dxa"/>
            <w:tcBorders>
              <w:top w:val="nil"/>
              <w:left w:val="nil"/>
              <w:bottom w:val="nil"/>
              <w:right w:val="nil"/>
            </w:tcBorders>
            <w:shd w:val="clear" w:color="auto" w:fill="auto"/>
            <w:noWrap/>
            <w:vAlign w:val="bottom"/>
            <w:hideMark/>
          </w:tcPr>
          <w:p w14:paraId="233614FA" w14:textId="77777777" w:rsidR="00D4355A" w:rsidRPr="00126A42" w:rsidRDefault="00D4355A" w:rsidP="00602DA1">
            <w:pPr>
              <w:rPr>
                <w:rFonts w:cs="Arial"/>
                <w:color w:val="000000"/>
                <w:lang w:eastAsia="en-GB"/>
              </w:rPr>
            </w:pPr>
            <w:r w:rsidRPr="00126A42">
              <w:rPr>
                <w:rFonts w:cs="Arial"/>
                <w:color w:val="000000"/>
                <w:lang w:eastAsia="en-GB"/>
              </w:rPr>
              <w:t>Chair of Licensing Committee</w:t>
            </w:r>
          </w:p>
        </w:tc>
        <w:tc>
          <w:tcPr>
            <w:tcW w:w="717" w:type="dxa"/>
            <w:tcBorders>
              <w:top w:val="nil"/>
              <w:left w:val="nil"/>
              <w:bottom w:val="nil"/>
              <w:right w:val="nil"/>
            </w:tcBorders>
            <w:shd w:val="clear" w:color="auto" w:fill="auto"/>
            <w:noWrap/>
            <w:vAlign w:val="center"/>
            <w:hideMark/>
          </w:tcPr>
          <w:p w14:paraId="6CCF89A5" w14:textId="77777777" w:rsidR="00D4355A" w:rsidRPr="00126A42" w:rsidRDefault="00D4355A" w:rsidP="00602DA1">
            <w:pPr>
              <w:jc w:val="center"/>
              <w:rPr>
                <w:rFonts w:cs="Arial"/>
                <w:color w:val="000000"/>
                <w:lang w:eastAsia="en-GB"/>
              </w:rPr>
            </w:pPr>
            <w:r w:rsidRPr="00126A42">
              <w:rPr>
                <w:rFonts w:cs="Arial"/>
                <w:color w:val="000000"/>
                <w:lang w:eastAsia="en-GB"/>
              </w:rPr>
              <w:t>2C</w:t>
            </w:r>
          </w:p>
        </w:tc>
        <w:tc>
          <w:tcPr>
            <w:tcW w:w="1023" w:type="dxa"/>
            <w:tcBorders>
              <w:top w:val="nil"/>
              <w:left w:val="nil"/>
              <w:bottom w:val="nil"/>
              <w:right w:val="nil"/>
            </w:tcBorders>
            <w:shd w:val="clear" w:color="auto" w:fill="auto"/>
            <w:noWrap/>
            <w:vAlign w:val="bottom"/>
            <w:hideMark/>
          </w:tcPr>
          <w:p w14:paraId="70E07314" w14:textId="77777777" w:rsidR="00D4355A" w:rsidRPr="00126A42" w:rsidRDefault="00D4355A" w:rsidP="00602DA1">
            <w:pPr>
              <w:jc w:val="right"/>
              <w:rPr>
                <w:rFonts w:cs="Arial"/>
                <w:color w:val="000000"/>
                <w:lang w:eastAsia="en-GB"/>
              </w:rPr>
            </w:pPr>
            <w:r w:rsidRPr="00126A42">
              <w:rPr>
                <w:rFonts w:cs="Arial"/>
                <w:color w:val="000000"/>
                <w:lang w:eastAsia="en-GB"/>
              </w:rPr>
              <w:t>8</w:t>
            </w:r>
            <w:r>
              <w:rPr>
                <w:rFonts w:cs="Arial"/>
                <w:color w:val="000000"/>
                <w:lang w:eastAsia="en-GB"/>
              </w:rPr>
              <w:t>,</w:t>
            </w:r>
            <w:r w:rsidRPr="00126A42">
              <w:rPr>
                <w:rFonts w:cs="Arial"/>
                <w:color w:val="000000"/>
                <w:lang w:eastAsia="en-GB"/>
              </w:rPr>
              <w:t>016</w:t>
            </w:r>
          </w:p>
        </w:tc>
      </w:tr>
      <w:tr w:rsidR="00D4355A" w:rsidRPr="000133F6" w14:paraId="013E0B07" w14:textId="77777777" w:rsidTr="00602DA1">
        <w:trPr>
          <w:trHeight w:val="300"/>
        </w:trPr>
        <w:tc>
          <w:tcPr>
            <w:tcW w:w="5520" w:type="dxa"/>
            <w:tcBorders>
              <w:top w:val="nil"/>
              <w:left w:val="nil"/>
              <w:bottom w:val="nil"/>
              <w:right w:val="nil"/>
            </w:tcBorders>
            <w:shd w:val="clear" w:color="auto" w:fill="auto"/>
            <w:noWrap/>
            <w:vAlign w:val="bottom"/>
            <w:hideMark/>
          </w:tcPr>
          <w:p w14:paraId="6F4ED957" w14:textId="77777777" w:rsidR="00D4355A" w:rsidRPr="00126A42" w:rsidRDefault="00D4355A" w:rsidP="00602DA1">
            <w:pPr>
              <w:rPr>
                <w:rFonts w:cs="Arial"/>
                <w:color w:val="000000"/>
                <w:lang w:eastAsia="en-GB"/>
              </w:rPr>
            </w:pPr>
            <w:r w:rsidRPr="00126A42">
              <w:rPr>
                <w:rFonts w:cs="Arial"/>
                <w:color w:val="000000"/>
                <w:lang w:eastAsia="en-GB"/>
              </w:rPr>
              <w:t>Chair of General Purposes Committee</w:t>
            </w:r>
          </w:p>
        </w:tc>
        <w:tc>
          <w:tcPr>
            <w:tcW w:w="717" w:type="dxa"/>
            <w:tcBorders>
              <w:top w:val="nil"/>
              <w:left w:val="nil"/>
              <w:bottom w:val="nil"/>
              <w:right w:val="nil"/>
            </w:tcBorders>
            <w:shd w:val="clear" w:color="auto" w:fill="auto"/>
            <w:noWrap/>
            <w:vAlign w:val="center"/>
            <w:hideMark/>
          </w:tcPr>
          <w:p w14:paraId="3EF4E268" w14:textId="77777777" w:rsidR="00D4355A" w:rsidRPr="00126A42" w:rsidRDefault="00D4355A" w:rsidP="00602DA1">
            <w:pPr>
              <w:jc w:val="center"/>
              <w:rPr>
                <w:rFonts w:cs="Arial"/>
                <w:color w:val="000000"/>
                <w:lang w:eastAsia="en-GB"/>
              </w:rPr>
            </w:pPr>
            <w:r w:rsidRPr="00126A42">
              <w:rPr>
                <w:rFonts w:cs="Arial"/>
                <w:color w:val="000000"/>
                <w:lang w:eastAsia="en-GB"/>
              </w:rPr>
              <w:t>1A</w:t>
            </w:r>
          </w:p>
        </w:tc>
        <w:tc>
          <w:tcPr>
            <w:tcW w:w="1023" w:type="dxa"/>
            <w:tcBorders>
              <w:top w:val="nil"/>
              <w:left w:val="nil"/>
              <w:bottom w:val="nil"/>
              <w:right w:val="nil"/>
            </w:tcBorders>
            <w:shd w:val="clear" w:color="auto" w:fill="auto"/>
            <w:noWrap/>
            <w:vAlign w:val="center"/>
            <w:hideMark/>
          </w:tcPr>
          <w:p w14:paraId="539E76BD" w14:textId="77777777" w:rsidR="00D4355A" w:rsidRPr="00126A42" w:rsidRDefault="00D4355A" w:rsidP="00602DA1">
            <w:pPr>
              <w:jc w:val="right"/>
              <w:rPr>
                <w:rFonts w:cs="Arial"/>
                <w:color w:val="000000"/>
                <w:lang w:eastAsia="en-GB"/>
              </w:rPr>
            </w:pPr>
            <w:r w:rsidRPr="00126A42">
              <w:rPr>
                <w:rFonts w:cs="Arial"/>
                <w:color w:val="000000"/>
                <w:lang w:eastAsia="en-GB"/>
              </w:rPr>
              <w:t>4</w:t>
            </w:r>
            <w:r>
              <w:rPr>
                <w:rFonts w:cs="Arial"/>
                <w:color w:val="000000"/>
                <w:lang w:eastAsia="en-GB"/>
              </w:rPr>
              <w:t>,</w:t>
            </w:r>
            <w:r w:rsidRPr="00126A42">
              <w:rPr>
                <w:rFonts w:cs="Arial"/>
                <w:color w:val="000000"/>
                <w:lang w:eastAsia="en-GB"/>
              </w:rPr>
              <w:t>176</w:t>
            </w:r>
          </w:p>
        </w:tc>
      </w:tr>
      <w:tr w:rsidR="00D4355A" w:rsidRPr="000133F6" w14:paraId="5A5210FE" w14:textId="77777777" w:rsidTr="00602DA1">
        <w:trPr>
          <w:trHeight w:val="300"/>
        </w:trPr>
        <w:tc>
          <w:tcPr>
            <w:tcW w:w="5520" w:type="dxa"/>
            <w:tcBorders>
              <w:top w:val="nil"/>
              <w:left w:val="nil"/>
              <w:bottom w:val="nil"/>
              <w:right w:val="nil"/>
            </w:tcBorders>
            <w:shd w:val="clear" w:color="auto" w:fill="auto"/>
            <w:noWrap/>
            <w:vAlign w:val="bottom"/>
            <w:hideMark/>
          </w:tcPr>
          <w:p w14:paraId="4439C144" w14:textId="77777777" w:rsidR="00D4355A" w:rsidRPr="00126A42" w:rsidRDefault="00D4355A" w:rsidP="00602DA1">
            <w:pPr>
              <w:rPr>
                <w:rFonts w:cs="Arial"/>
                <w:color w:val="000000"/>
                <w:lang w:eastAsia="en-GB"/>
              </w:rPr>
            </w:pPr>
            <w:r w:rsidRPr="00126A42">
              <w:rPr>
                <w:rFonts w:cs="Arial"/>
                <w:color w:val="000000"/>
                <w:lang w:eastAsia="en-GB"/>
              </w:rPr>
              <w:t>Chair of Audit Committee</w:t>
            </w:r>
          </w:p>
        </w:tc>
        <w:tc>
          <w:tcPr>
            <w:tcW w:w="717" w:type="dxa"/>
            <w:tcBorders>
              <w:top w:val="nil"/>
              <w:left w:val="nil"/>
              <w:bottom w:val="nil"/>
              <w:right w:val="nil"/>
            </w:tcBorders>
            <w:shd w:val="clear" w:color="auto" w:fill="auto"/>
            <w:noWrap/>
            <w:vAlign w:val="center"/>
            <w:hideMark/>
          </w:tcPr>
          <w:p w14:paraId="76B8309B" w14:textId="77777777" w:rsidR="00D4355A" w:rsidRPr="00126A42" w:rsidRDefault="00D4355A" w:rsidP="00602DA1">
            <w:pPr>
              <w:jc w:val="center"/>
              <w:rPr>
                <w:rFonts w:cs="Arial"/>
                <w:color w:val="000000"/>
                <w:lang w:eastAsia="en-GB"/>
              </w:rPr>
            </w:pPr>
            <w:r w:rsidRPr="00126A42">
              <w:rPr>
                <w:rFonts w:cs="Arial"/>
                <w:color w:val="000000"/>
                <w:lang w:eastAsia="en-GB"/>
              </w:rPr>
              <w:t>2</w:t>
            </w:r>
          </w:p>
        </w:tc>
        <w:tc>
          <w:tcPr>
            <w:tcW w:w="1023" w:type="dxa"/>
            <w:tcBorders>
              <w:top w:val="nil"/>
              <w:left w:val="nil"/>
              <w:bottom w:val="nil"/>
              <w:right w:val="nil"/>
            </w:tcBorders>
            <w:shd w:val="clear" w:color="auto" w:fill="auto"/>
            <w:noWrap/>
            <w:vAlign w:val="bottom"/>
            <w:hideMark/>
          </w:tcPr>
          <w:p w14:paraId="132DACFD" w14:textId="77777777" w:rsidR="00D4355A" w:rsidRPr="00126A42" w:rsidRDefault="00D4355A" w:rsidP="00602DA1">
            <w:pPr>
              <w:jc w:val="right"/>
              <w:rPr>
                <w:rFonts w:cs="Arial"/>
                <w:color w:val="000000"/>
                <w:lang w:eastAsia="en-GB"/>
              </w:rPr>
            </w:pPr>
            <w:r w:rsidRPr="00126A42">
              <w:rPr>
                <w:rFonts w:cs="Arial"/>
                <w:color w:val="000000"/>
                <w:lang w:eastAsia="en-GB"/>
              </w:rPr>
              <w:t>6</w:t>
            </w:r>
            <w:r>
              <w:rPr>
                <w:rFonts w:cs="Arial"/>
                <w:color w:val="000000"/>
                <w:lang w:eastAsia="en-GB"/>
              </w:rPr>
              <w:t>,</w:t>
            </w:r>
            <w:r w:rsidRPr="00126A42">
              <w:rPr>
                <w:rFonts w:cs="Arial"/>
                <w:color w:val="000000"/>
                <w:lang w:eastAsia="en-GB"/>
              </w:rPr>
              <w:t>288</w:t>
            </w:r>
          </w:p>
        </w:tc>
      </w:tr>
      <w:tr w:rsidR="00D4355A" w:rsidRPr="000133F6" w14:paraId="2513A432" w14:textId="77777777" w:rsidTr="00602DA1">
        <w:trPr>
          <w:trHeight w:val="300"/>
        </w:trPr>
        <w:tc>
          <w:tcPr>
            <w:tcW w:w="5520" w:type="dxa"/>
            <w:tcBorders>
              <w:top w:val="nil"/>
              <w:left w:val="nil"/>
              <w:bottom w:val="nil"/>
              <w:right w:val="nil"/>
            </w:tcBorders>
            <w:shd w:val="clear" w:color="auto" w:fill="auto"/>
            <w:noWrap/>
            <w:vAlign w:val="bottom"/>
            <w:hideMark/>
          </w:tcPr>
          <w:p w14:paraId="1962CB20" w14:textId="77777777" w:rsidR="00D4355A" w:rsidRPr="00126A42" w:rsidRDefault="00D4355A" w:rsidP="00602DA1">
            <w:pPr>
              <w:jc w:val="right"/>
              <w:rPr>
                <w:rFonts w:cs="Arial"/>
                <w:color w:val="000000"/>
                <w:lang w:eastAsia="en-GB"/>
              </w:rPr>
            </w:pPr>
          </w:p>
        </w:tc>
        <w:tc>
          <w:tcPr>
            <w:tcW w:w="717" w:type="dxa"/>
            <w:tcBorders>
              <w:top w:val="nil"/>
              <w:left w:val="nil"/>
              <w:bottom w:val="nil"/>
              <w:right w:val="nil"/>
            </w:tcBorders>
            <w:shd w:val="clear" w:color="auto" w:fill="auto"/>
            <w:noWrap/>
            <w:vAlign w:val="bottom"/>
            <w:hideMark/>
          </w:tcPr>
          <w:p w14:paraId="7E173ED9" w14:textId="77777777" w:rsidR="00D4355A" w:rsidRPr="00126A42" w:rsidRDefault="00D4355A" w:rsidP="00602DA1">
            <w:pPr>
              <w:rPr>
                <w:rFonts w:cs="Arial"/>
                <w:lang w:eastAsia="en-GB"/>
              </w:rPr>
            </w:pPr>
          </w:p>
        </w:tc>
        <w:tc>
          <w:tcPr>
            <w:tcW w:w="1023" w:type="dxa"/>
            <w:tcBorders>
              <w:top w:val="nil"/>
              <w:left w:val="nil"/>
              <w:bottom w:val="nil"/>
              <w:right w:val="nil"/>
            </w:tcBorders>
            <w:shd w:val="clear" w:color="auto" w:fill="auto"/>
            <w:noWrap/>
            <w:vAlign w:val="bottom"/>
            <w:hideMark/>
          </w:tcPr>
          <w:p w14:paraId="5CD2FBD3" w14:textId="77777777" w:rsidR="00D4355A" w:rsidRPr="00126A42" w:rsidRDefault="00D4355A" w:rsidP="00602DA1">
            <w:pPr>
              <w:rPr>
                <w:rFonts w:cs="Arial"/>
                <w:lang w:eastAsia="en-GB"/>
              </w:rPr>
            </w:pPr>
          </w:p>
        </w:tc>
      </w:tr>
      <w:tr w:rsidR="00D4355A" w:rsidRPr="000133F6" w14:paraId="28E19A47" w14:textId="77777777" w:rsidTr="00602DA1">
        <w:trPr>
          <w:trHeight w:val="300"/>
        </w:trPr>
        <w:tc>
          <w:tcPr>
            <w:tcW w:w="5520" w:type="dxa"/>
            <w:tcBorders>
              <w:top w:val="nil"/>
              <w:left w:val="nil"/>
              <w:bottom w:val="nil"/>
              <w:right w:val="nil"/>
            </w:tcBorders>
            <w:shd w:val="clear" w:color="auto" w:fill="auto"/>
            <w:noWrap/>
            <w:vAlign w:val="bottom"/>
            <w:hideMark/>
          </w:tcPr>
          <w:p w14:paraId="7D8EE422" w14:textId="77777777" w:rsidR="00D4355A" w:rsidRPr="00126A42" w:rsidRDefault="00D4355A" w:rsidP="00602DA1">
            <w:pPr>
              <w:rPr>
                <w:rFonts w:cs="Arial"/>
                <w:color w:val="000000"/>
                <w:lang w:eastAsia="en-GB"/>
              </w:rPr>
            </w:pPr>
            <w:r w:rsidRPr="00126A42">
              <w:rPr>
                <w:rFonts w:cs="Arial"/>
                <w:color w:val="000000"/>
                <w:lang w:eastAsia="en-GB"/>
              </w:rPr>
              <w:t>Vice-chair of Planning Committee</w:t>
            </w:r>
          </w:p>
        </w:tc>
        <w:tc>
          <w:tcPr>
            <w:tcW w:w="717" w:type="dxa"/>
            <w:tcBorders>
              <w:top w:val="nil"/>
              <w:left w:val="nil"/>
              <w:bottom w:val="nil"/>
              <w:right w:val="nil"/>
            </w:tcBorders>
            <w:shd w:val="clear" w:color="auto" w:fill="auto"/>
            <w:noWrap/>
            <w:vAlign w:val="center"/>
            <w:hideMark/>
          </w:tcPr>
          <w:p w14:paraId="6DD2E19D" w14:textId="77777777" w:rsidR="00D4355A" w:rsidRPr="00126A42" w:rsidRDefault="00D4355A" w:rsidP="00602DA1">
            <w:pPr>
              <w:jc w:val="center"/>
              <w:rPr>
                <w:rFonts w:cs="Arial"/>
                <w:color w:val="000000"/>
                <w:lang w:eastAsia="en-GB"/>
              </w:rPr>
            </w:pPr>
            <w:r w:rsidRPr="00126A42">
              <w:rPr>
                <w:rFonts w:cs="Arial"/>
                <w:color w:val="000000"/>
                <w:lang w:eastAsia="en-GB"/>
              </w:rPr>
              <w:t>2</w:t>
            </w:r>
          </w:p>
        </w:tc>
        <w:tc>
          <w:tcPr>
            <w:tcW w:w="1023" w:type="dxa"/>
            <w:tcBorders>
              <w:top w:val="nil"/>
              <w:left w:val="nil"/>
              <w:bottom w:val="nil"/>
              <w:right w:val="nil"/>
            </w:tcBorders>
            <w:shd w:val="clear" w:color="auto" w:fill="auto"/>
            <w:noWrap/>
            <w:vAlign w:val="center"/>
            <w:hideMark/>
          </w:tcPr>
          <w:p w14:paraId="4E262837" w14:textId="77777777" w:rsidR="00D4355A" w:rsidRPr="00126A42" w:rsidRDefault="00D4355A" w:rsidP="00602DA1">
            <w:pPr>
              <w:jc w:val="right"/>
              <w:rPr>
                <w:rFonts w:cs="Arial"/>
                <w:color w:val="000000"/>
                <w:lang w:eastAsia="en-GB"/>
              </w:rPr>
            </w:pPr>
            <w:r w:rsidRPr="00126A42">
              <w:rPr>
                <w:rFonts w:cs="Arial"/>
                <w:color w:val="000000"/>
                <w:lang w:eastAsia="en-GB"/>
              </w:rPr>
              <w:t>6</w:t>
            </w:r>
            <w:r>
              <w:rPr>
                <w:rFonts w:cs="Arial"/>
                <w:color w:val="000000"/>
                <w:lang w:eastAsia="en-GB"/>
              </w:rPr>
              <w:t>,</w:t>
            </w:r>
            <w:r w:rsidRPr="00126A42">
              <w:rPr>
                <w:rFonts w:cs="Arial"/>
                <w:color w:val="000000"/>
                <w:lang w:eastAsia="en-GB"/>
              </w:rPr>
              <w:t>288</w:t>
            </w:r>
          </w:p>
        </w:tc>
      </w:tr>
      <w:tr w:rsidR="00D4355A" w:rsidRPr="000133F6" w14:paraId="7099E5C8" w14:textId="77777777" w:rsidTr="00602DA1">
        <w:trPr>
          <w:trHeight w:val="300"/>
        </w:trPr>
        <w:tc>
          <w:tcPr>
            <w:tcW w:w="5520" w:type="dxa"/>
            <w:tcBorders>
              <w:top w:val="nil"/>
              <w:left w:val="nil"/>
              <w:bottom w:val="nil"/>
              <w:right w:val="nil"/>
            </w:tcBorders>
            <w:shd w:val="clear" w:color="auto" w:fill="auto"/>
            <w:noWrap/>
            <w:vAlign w:val="bottom"/>
            <w:hideMark/>
          </w:tcPr>
          <w:p w14:paraId="71E85687" w14:textId="77777777" w:rsidR="00D4355A" w:rsidRPr="00126A42" w:rsidRDefault="00D4355A" w:rsidP="00602DA1">
            <w:pPr>
              <w:rPr>
                <w:rFonts w:cs="Arial"/>
                <w:color w:val="000000"/>
                <w:lang w:eastAsia="en-GB"/>
              </w:rPr>
            </w:pPr>
            <w:r w:rsidRPr="00126A42">
              <w:rPr>
                <w:rFonts w:cs="Arial"/>
                <w:color w:val="000000"/>
                <w:lang w:eastAsia="en-GB"/>
              </w:rPr>
              <w:t>Vice-chair of Licensing Committee</w:t>
            </w:r>
          </w:p>
        </w:tc>
        <w:tc>
          <w:tcPr>
            <w:tcW w:w="717" w:type="dxa"/>
            <w:tcBorders>
              <w:top w:val="nil"/>
              <w:left w:val="nil"/>
              <w:bottom w:val="nil"/>
              <w:right w:val="nil"/>
            </w:tcBorders>
            <w:shd w:val="clear" w:color="auto" w:fill="auto"/>
            <w:noWrap/>
            <w:vAlign w:val="center"/>
            <w:hideMark/>
          </w:tcPr>
          <w:p w14:paraId="794C76D8" w14:textId="77777777" w:rsidR="00D4355A" w:rsidRPr="00126A42" w:rsidRDefault="00D4355A" w:rsidP="00602DA1">
            <w:pPr>
              <w:jc w:val="center"/>
              <w:rPr>
                <w:rFonts w:cs="Arial"/>
                <w:color w:val="000000"/>
                <w:lang w:eastAsia="en-GB"/>
              </w:rPr>
            </w:pPr>
            <w:r w:rsidRPr="00126A42">
              <w:rPr>
                <w:rFonts w:cs="Arial"/>
                <w:color w:val="000000"/>
                <w:lang w:eastAsia="en-GB"/>
              </w:rPr>
              <w:t>1A</w:t>
            </w:r>
          </w:p>
        </w:tc>
        <w:tc>
          <w:tcPr>
            <w:tcW w:w="1023" w:type="dxa"/>
            <w:tcBorders>
              <w:top w:val="nil"/>
              <w:left w:val="nil"/>
              <w:bottom w:val="nil"/>
              <w:right w:val="nil"/>
            </w:tcBorders>
            <w:shd w:val="clear" w:color="auto" w:fill="auto"/>
            <w:noWrap/>
            <w:vAlign w:val="bottom"/>
            <w:hideMark/>
          </w:tcPr>
          <w:p w14:paraId="05783BC7" w14:textId="77777777" w:rsidR="00D4355A" w:rsidRPr="00126A42" w:rsidRDefault="00D4355A" w:rsidP="00602DA1">
            <w:pPr>
              <w:jc w:val="right"/>
              <w:rPr>
                <w:rFonts w:cs="Arial"/>
                <w:color w:val="000000"/>
                <w:lang w:eastAsia="en-GB"/>
              </w:rPr>
            </w:pPr>
            <w:r w:rsidRPr="00126A42">
              <w:rPr>
                <w:rFonts w:cs="Arial"/>
                <w:color w:val="000000"/>
                <w:lang w:eastAsia="en-GB"/>
              </w:rPr>
              <w:t>4</w:t>
            </w:r>
            <w:r>
              <w:rPr>
                <w:rFonts w:cs="Arial"/>
                <w:color w:val="000000"/>
                <w:lang w:eastAsia="en-GB"/>
              </w:rPr>
              <w:t>,</w:t>
            </w:r>
            <w:r w:rsidRPr="00126A42">
              <w:rPr>
                <w:rFonts w:cs="Arial"/>
                <w:color w:val="000000"/>
                <w:lang w:eastAsia="en-GB"/>
              </w:rPr>
              <w:t>176</w:t>
            </w:r>
          </w:p>
        </w:tc>
      </w:tr>
      <w:tr w:rsidR="00D4355A" w:rsidRPr="000133F6" w14:paraId="2184F884" w14:textId="77777777" w:rsidTr="00602DA1">
        <w:trPr>
          <w:trHeight w:val="300"/>
        </w:trPr>
        <w:tc>
          <w:tcPr>
            <w:tcW w:w="5520" w:type="dxa"/>
            <w:tcBorders>
              <w:top w:val="nil"/>
              <w:left w:val="nil"/>
              <w:bottom w:val="nil"/>
              <w:right w:val="nil"/>
            </w:tcBorders>
            <w:shd w:val="clear" w:color="auto" w:fill="auto"/>
            <w:noWrap/>
            <w:vAlign w:val="bottom"/>
            <w:hideMark/>
          </w:tcPr>
          <w:p w14:paraId="5B11151A" w14:textId="77777777" w:rsidR="00D4355A" w:rsidRPr="00126A42" w:rsidRDefault="00D4355A" w:rsidP="00602DA1">
            <w:pPr>
              <w:rPr>
                <w:rFonts w:cs="Arial"/>
                <w:color w:val="000000"/>
                <w:lang w:eastAsia="en-GB"/>
              </w:rPr>
            </w:pPr>
            <w:r w:rsidRPr="00126A42">
              <w:rPr>
                <w:rFonts w:cs="Arial"/>
                <w:color w:val="000000"/>
                <w:lang w:eastAsia="en-GB"/>
              </w:rPr>
              <w:t>Vice-chair of General Purposes Committee</w:t>
            </w:r>
          </w:p>
        </w:tc>
        <w:tc>
          <w:tcPr>
            <w:tcW w:w="717" w:type="dxa"/>
            <w:tcBorders>
              <w:top w:val="nil"/>
              <w:left w:val="nil"/>
              <w:bottom w:val="nil"/>
              <w:right w:val="nil"/>
            </w:tcBorders>
            <w:shd w:val="clear" w:color="auto" w:fill="auto"/>
            <w:noWrap/>
            <w:vAlign w:val="center"/>
            <w:hideMark/>
          </w:tcPr>
          <w:p w14:paraId="39637291" w14:textId="77777777" w:rsidR="00D4355A" w:rsidRPr="00126A42" w:rsidRDefault="00D4355A" w:rsidP="00602DA1">
            <w:pPr>
              <w:jc w:val="center"/>
              <w:rPr>
                <w:rFonts w:cs="Arial"/>
                <w:color w:val="000000"/>
                <w:lang w:eastAsia="en-GB"/>
              </w:rPr>
            </w:pPr>
            <w:r w:rsidRPr="00126A42">
              <w:rPr>
                <w:rFonts w:cs="Arial"/>
                <w:color w:val="000000"/>
                <w:lang w:eastAsia="en-GB"/>
              </w:rPr>
              <w:t>1</w:t>
            </w:r>
          </w:p>
        </w:tc>
        <w:tc>
          <w:tcPr>
            <w:tcW w:w="1023" w:type="dxa"/>
            <w:tcBorders>
              <w:top w:val="nil"/>
              <w:left w:val="nil"/>
              <w:bottom w:val="nil"/>
              <w:right w:val="nil"/>
            </w:tcBorders>
            <w:shd w:val="clear" w:color="auto" w:fill="auto"/>
            <w:noWrap/>
            <w:vAlign w:val="bottom"/>
            <w:hideMark/>
          </w:tcPr>
          <w:p w14:paraId="372F02A3" w14:textId="77777777" w:rsidR="00D4355A" w:rsidRPr="00126A42" w:rsidRDefault="00D4355A" w:rsidP="00602DA1">
            <w:pPr>
              <w:jc w:val="right"/>
              <w:rPr>
                <w:rFonts w:cs="Arial"/>
                <w:color w:val="000000"/>
                <w:lang w:eastAsia="en-GB"/>
              </w:rPr>
            </w:pPr>
            <w:r w:rsidRPr="00126A42">
              <w:rPr>
                <w:rFonts w:cs="Arial"/>
                <w:color w:val="000000"/>
                <w:lang w:eastAsia="en-GB"/>
              </w:rPr>
              <w:t>2</w:t>
            </w:r>
            <w:r>
              <w:rPr>
                <w:rFonts w:cs="Arial"/>
                <w:color w:val="000000"/>
                <w:lang w:eastAsia="en-GB"/>
              </w:rPr>
              <w:t>,</w:t>
            </w:r>
            <w:r w:rsidRPr="00126A42">
              <w:rPr>
                <w:rFonts w:cs="Arial"/>
                <w:color w:val="000000"/>
                <w:lang w:eastAsia="en-GB"/>
              </w:rPr>
              <w:t>112</w:t>
            </w:r>
          </w:p>
        </w:tc>
      </w:tr>
      <w:tr w:rsidR="00D4355A" w:rsidRPr="000133F6" w14:paraId="0676E511" w14:textId="77777777" w:rsidTr="00602DA1">
        <w:trPr>
          <w:trHeight w:val="300"/>
        </w:trPr>
        <w:tc>
          <w:tcPr>
            <w:tcW w:w="5520" w:type="dxa"/>
            <w:tcBorders>
              <w:top w:val="nil"/>
              <w:left w:val="nil"/>
              <w:bottom w:val="nil"/>
              <w:right w:val="nil"/>
            </w:tcBorders>
            <w:shd w:val="clear" w:color="auto" w:fill="auto"/>
            <w:noWrap/>
            <w:vAlign w:val="bottom"/>
            <w:hideMark/>
          </w:tcPr>
          <w:p w14:paraId="053E9681" w14:textId="77777777" w:rsidR="00D4355A" w:rsidRPr="00126A42" w:rsidRDefault="00D4355A" w:rsidP="00602DA1">
            <w:pPr>
              <w:jc w:val="right"/>
              <w:rPr>
                <w:rFonts w:cs="Arial"/>
                <w:color w:val="000000"/>
                <w:lang w:eastAsia="en-GB"/>
              </w:rPr>
            </w:pPr>
          </w:p>
        </w:tc>
        <w:tc>
          <w:tcPr>
            <w:tcW w:w="717" w:type="dxa"/>
            <w:tcBorders>
              <w:top w:val="nil"/>
              <w:left w:val="nil"/>
              <w:bottom w:val="nil"/>
              <w:right w:val="nil"/>
            </w:tcBorders>
            <w:shd w:val="clear" w:color="auto" w:fill="auto"/>
            <w:noWrap/>
            <w:vAlign w:val="bottom"/>
            <w:hideMark/>
          </w:tcPr>
          <w:p w14:paraId="4D208F54" w14:textId="77777777" w:rsidR="00D4355A" w:rsidRPr="00126A42" w:rsidRDefault="00D4355A" w:rsidP="00602DA1">
            <w:pPr>
              <w:rPr>
                <w:rFonts w:cs="Arial"/>
                <w:lang w:eastAsia="en-GB"/>
              </w:rPr>
            </w:pPr>
          </w:p>
        </w:tc>
        <w:tc>
          <w:tcPr>
            <w:tcW w:w="1023" w:type="dxa"/>
            <w:tcBorders>
              <w:top w:val="nil"/>
              <w:left w:val="nil"/>
              <w:bottom w:val="nil"/>
              <w:right w:val="nil"/>
            </w:tcBorders>
            <w:shd w:val="clear" w:color="auto" w:fill="auto"/>
            <w:noWrap/>
            <w:vAlign w:val="bottom"/>
            <w:hideMark/>
          </w:tcPr>
          <w:p w14:paraId="752779C1" w14:textId="77777777" w:rsidR="00D4355A" w:rsidRPr="00126A42" w:rsidRDefault="00D4355A" w:rsidP="00602DA1">
            <w:pPr>
              <w:rPr>
                <w:rFonts w:cs="Arial"/>
                <w:lang w:eastAsia="en-GB"/>
              </w:rPr>
            </w:pPr>
          </w:p>
        </w:tc>
      </w:tr>
      <w:tr w:rsidR="00D4355A" w:rsidRPr="000133F6" w14:paraId="7560397A" w14:textId="77777777" w:rsidTr="00602DA1">
        <w:trPr>
          <w:trHeight w:val="300"/>
        </w:trPr>
        <w:tc>
          <w:tcPr>
            <w:tcW w:w="5520" w:type="dxa"/>
            <w:tcBorders>
              <w:top w:val="nil"/>
              <w:left w:val="nil"/>
              <w:bottom w:val="nil"/>
              <w:right w:val="nil"/>
            </w:tcBorders>
            <w:shd w:val="clear" w:color="auto" w:fill="auto"/>
            <w:noWrap/>
            <w:vAlign w:val="bottom"/>
            <w:hideMark/>
          </w:tcPr>
          <w:p w14:paraId="1A3E6BB5" w14:textId="77777777" w:rsidR="00D4355A" w:rsidRPr="00126A42" w:rsidRDefault="00D4355A" w:rsidP="00602DA1">
            <w:pPr>
              <w:rPr>
                <w:rFonts w:cs="Arial"/>
                <w:color w:val="000000"/>
                <w:lang w:eastAsia="en-GB"/>
              </w:rPr>
            </w:pPr>
            <w:r w:rsidRPr="00126A42">
              <w:rPr>
                <w:rFonts w:cs="Arial"/>
                <w:color w:val="000000"/>
                <w:lang w:eastAsia="en-GB"/>
              </w:rPr>
              <w:t>Chair of Overview &amp; Scrutiny</w:t>
            </w:r>
          </w:p>
        </w:tc>
        <w:tc>
          <w:tcPr>
            <w:tcW w:w="717" w:type="dxa"/>
            <w:tcBorders>
              <w:top w:val="nil"/>
              <w:left w:val="nil"/>
              <w:bottom w:val="nil"/>
              <w:right w:val="nil"/>
            </w:tcBorders>
            <w:shd w:val="clear" w:color="auto" w:fill="auto"/>
            <w:noWrap/>
            <w:vAlign w:val="center"/>
            <w:hideMark/>
          </w:tcPr>
          <w:p w14:paraId="67B6D0E0" w14:textId="77777777" w:rsidR="00D4355A" w:rsidRPr="00126A42" w:rsidRDefault="00D4355A" w:rsidP="00602DA1">
            <w:pPr>
              <w:jc w:val="center"/>
              <w:rPr>
                <w:rFonts w:cs="Arial"/>
                <w:color w:val="000000"/>
                <w:lang w:eastAsia="en-GB"/>
              </w:rPr>
            </w:pPr>
            <w:r w:rsidRPr="00126A42">
              <w:rPr>
                <w:rFonts w:cs="Arial"/>
                <w:color w:val="000000"/>
                <w:lang w:eastAsia="en-GB"/>
              </w:rPr>
              <w:t>3</w:t>
            </w:r>
          </w:p>
        </w:tc>
        <w:tc>
          <w:tcPr>
            <w:tcW w:w="1023" w:type="dxa"/>
            <w:tcBorders>
              <w:top w:val="nil"/>
              <w:left w:val="nil"/>
              <w:bottom w:val="nil"/>
              <w:right w:val="nil"/>
            </w:tcBorders>
            <w:shd w:val="clear" w:color="auto" w:fill="auto"/>
            <w:noWrap/>
            <w:vAlign w:val="bottom"/>
            <w:hideMark/>
          </w:tcPr>
          <w:p w14:paraId="6B77FE35" w14:textId="77777777" w:rsidR="00D4355A" w:rsidRPr="00126A42" w:rsidRDefault="00D4355A" w:rsidP="00602DA1">
            <w:pPr>
              <w:jc w:val="right"/>
              <w:rPr>
                <w:rFonts w:cs="Arial"/>
                <w:color w:val="000000"/>
                <w:lang w:eastAsia="en-GB"/>
              </w:rPr>
            </w:pPr>
            <w:r w:rsidRPr="00126A42">
              <w:rPr>
                <w:rFonts w:cs="Arial"/>
                <w:color w:val="000000"/>
                <w:lang w:eastAsia="en-GB"/>
              </w:rPr>
              <w:t>16</w:t>
            </w:r>
            <w:r>
              <w:rPr>
                <w:rFonts w:cs="Arial"/>
                <w:color w:val="000000"/>
                <w:lang w:eastAsia="en-GB"/>
              </w:rPr>
              <w:t>,</w:t>
            </w:r>
            <w:r w:rsidRPr="00126A42">
              <w:rPr>
                <w:rFonts w:cs="Arial"/>
                <w:color w:val="000000"/>
                <w:lang w:eastAsia="en-GB"/>
              </w:rPr>
              <w:t>032</w:t>
            </w:r>
          </w:p>
        </w:tc>
      </w:tr>
      <w:tr w:rsidR="00D4355A" w:rsidRPr="000133F6" w14:paraId="73276979" w14:textId="77777777" w:rsidTr="00602DA1">
        <w:trPr>
          <w:trHeight w:val="300"/>
        </w:trPr>
        <w:tc>
          <w:tcPr>
            <w:tcW w:w="5520" w:type="dxa"/>
            <w:tcBorders>
              <w:top w:val="nil"/>
              <w:left w:val="nil"/>
              <w:bottom w:val="nil"/>
              <w:right w:val="nil"/>
            </w:tcBorders>
            <w:shd w:val="clear" w:color="auto" w:fill="auto"/>
            <w:noWrap/>
            <w:vAlign w:val="bottom"/>
            <w:hideMark/>
          </w:tcPr>
          <w:p w14:paraId="0789F1D6" w14:textId="77777777" w:rsidR="00D4355A" w:rsidRPr="00126A42" w:rsidRDefault="00D4355A" w:rsidP="00602DA1">
            <w:pPr>
              <w:rPr>
                <w:rFonts w:cs="Arial"/>
                <w:color w:val="000000"/>
                <w:lang w:eastAsia="en-GB"/>
              </w:rPr>
            </w:pPr>
            <w:r w:rsidRPr="00126A42">
              <w:rPr>
                <w:rFonts w:cs="Arial"/>
                <w:color w:val="000000"/>
                <w:lang w:eastAsia="en-GB"/>
              </w:rPr>
              <w:t>Vice Chair OSC (and opposition SRP Chair)</w:t>
            </w:r>
          </w:p>
        </w:tc>
        <w:tc>
          <w:tcPr>
            <w:tcW w:w="717" w:type="dxa"/>
            <w:tcBorders>
              <w:top w:val="nil"/>
              <w:left w:val="nil"/>
              <w:bottom w:val="nil"/>
              <w:right w:val="nil"/>
            </w:tcBorders>
            <w:shd w:val="clear" w:color="auto" w:fill="auto"/>
            <w:noWrap/>
            <w:vAlign w:val="center"/>
            <w:hideMark/>
          </w:tcPr>
          <w:p w14:paraId="520F639A" w14:textId="77777777" w:rsidR="00D4355A" w:rsidRPr="00126A42" w:rsidRDefault="00D4355A" w:rsidP="00602DA1">
            <w:pPr>
              <w:jc w:val="center"/>
              <w:rPr>
                <w:rFonts w:cs="Arial"/>
                <w:color w:val="000000"/>
                <w:lang w:eastAsia="en-GB"/>
              </w:rPr>
            </w:pPr>
            <w:r w:rsidRPr="00126A42">
              <w:rPr>
                <w:rFonts w:cs="Arial"/>
                <w:color w:val="000000"/>
                <w:lang w:eastAsia="en-GB"/>
              </w:rPr>
              <w:t>2A</w:t>
            </w:r>
          </w:p>
        </w:tc>
        <w:tc>
          <w:tcPr>
            <w:tcW w:w="1023" w:type="dxa"/>
            <w:tcBorders>
              <w:top w:val="nil"/>
              <w:left w:val="nil"/>
              <w:bottom w:val="nil"/>
              <w:right w:val="nil"/>
            </w:tcBorders>
            <w:shd w:val="clear" w:color="auto" w:fill="auto"/>
            <w:noWrap/>
            <w:vAlign w:val="bottom"/>
            <w:hideMark/>
          </w:tcPr>
          <w:p w14:paraId="336CE203" w14:textId="77777777" w:rsidR="00D4355A" w:rsidRPr="00126A42" w:rsidRDefault="00D4355A" w:rsidP="00602DA1">
            <w:pPr>
              <w:jc w:val="right"/>
              <w:rPr>
                <w:rFonts w:cs="Arial"/>
                <w:color w:val="000000"/>
                <w:lang w:eastAsia="en-GB"/>
              </w:rPr>
            </w:pPr>
            <w:r w:rsidRPr="00126A42">
              <w:rPr>
                <w:rFonts w:cs="Arial"/>
                <w:color w:val="000000"/>
                <w:lang w:eastAsia="en-GB"/>
              </w:rPr>
              <w:t>8</w:t>
            </w:r>
            <w:r>
              <w:rPr>
                <w:rFonts w:cs="Arial"/>
                <w:color w:val="000000"/>
                <w:lang w:eastAsia="en-GB"/>
              </w:rPr>
              <w:t>,</w:t>
            </w:r>
            <w:r w:rsidRPr="00126A42">
              <w:rPr>
                <w:rFonts w:cs="Arial"/>
                <w:color w:val="000000"/>
                <w:lang w:eastAsia="en-GB"/>
              </w:rPr>
              <w:t>328</w:t>
            </w:r>
          </w:p>
        </w:tc>
      </w:tr>
      <w:tr w:rsidR="00D4355A" w:rsidRPr="000133F6" w14:paraId="0405B3B4" w14:textId="77777777" w:rsidTr="00602DA1">
        <w:trPr>
          <w:trHeight w:val="300"/>
        </w:trPr>
        <w:tc>
          <w:tcPr>
            <w:tcW w:w="5520" w:type="dxa"/>
            <w:tcBorders>
              <w:top w:val="nil"/>
              <w:left w:val="nil"/>
              <w:bottom w:val="nil"/>
              <w:right w:val="nil"/>
            </w:tcBorders>
            <w:shd w:val="clear" w:color="auto" w:fill="auto"/>
            <w:noWrap/>
            <w:vAlign w:val="bottom"/>
            <w:hideMark/>
          </w:tcPr>
          <w:p w14:paraId="4A0645BC" w14:textId="77777777" w:rsidR="00D4355A" w:rsidRPr="00126A42" w:rsidRDefault="00D4355A" w:rsidP="00602DA1">
            <w:pPr>
              <w:rPr>
                <w:rFonts w:cs="Arial"/>
                <w:color w:val="000000"/>
                <w:lang w:eastAsia="en-GB"/>
              </w:rPr>
            </w:pPr>
            <w:r w:rsidRPr="00126A42">
              <w:rPr>
                <w:rFonts w:cs="Arial"/>
                <w:color w:val="000000"/>
                <w:lang w:eastAsia="en-GB"/>
              </w:rPr>
              <w:t>Scrutiny Standing Panels Chair (x 1)</w:t>
            </w:r>
          </w:p>
        </w:tc>
        <w:tc>
          <w:tcPr>
            <w:tcW w:w="717" w:type="dxa"/>
            <w:tcBorders>
              <w:top w:val="nil"/>
              <w:left w:val="nil"/>
              <w:bottom w:val="nil"/>
              <w:right w:val="nil"/>
            </w:tcBorders>
            <w:shd w:val="clear" w:color="auto" w:fill="auto"/>
            <w:noWrap/>
            <w:vAlign w:val="center"/>
            <w:hideMark/>
          </w:tcPr>
          <w:p w14:paraId="6DAE2405" w14:textId="77777777" w:rsidR="00D4355A" w:rsidRPr="00126A42" w:rsidRDefault="00D4355A" w:rsidP="00602DA1">
            <w:pPr>
              <w:jc w:val="center"/>
              <w:rPr>
                <w:rFonts w:cs="Arial"/>
                <w:color w:val="000000"/>
                <w:lang w:eastAsia="en-GB"/>
              </w:rPr>
            </w:pPr>
            <w:r w:rsidRPr="00126A42">
              <w:rPr>
                <w:rFonts w:cs="Arial"/>
                <w:color w:val="000000"/>
                <w:lang w:eastAsia="en-GB"/>
              </w:rPr>
              <w:t>2A</w:t>
            </w:r>
          </w:p>
        </w:tc>
        <w:tc>
          <w:tcPr>
            <w:tcW w:w="1023" w:type="dxa"/>
            <w:tcBorders>
              <w:top w:val="nil"/>
              <w:left w:val="nil"/>
              <w:bottom w:val="nil"/>
              <w:right w:val="nil"/>
            </w:tcBorders>
            <w:shd w:val="clear" w:color="auto" w:fill="auto"/>
            <w:noWrap/>
            <w:vAlign w:val="bottom"/>
            <w:hideMark/>
          </w:tcPr>
          <w:p w14:paraId="4CA8D524" w14:textId="77777777" w:rsidR="00D4355A" w:rsidRPr="00126A42" w:rsidRDefault="00D4355A" w:rsidP="00602DA1">
            <w:pPr>
              <w:jc w:val="right"/>
              <w:rPr>
                <w:rFonts w:cs="Arial"/>
                <w:color w:val="000000"/>
                <w:lang w:eastAsia="en-GB"/>
              </w:rPr>
            </w:pPr>
            <w:r w:rsidRPr="00126A42">
              <w:rPr>
                <w:rFonts w:cs="Arial"/>
                <w:color w:val="000000"/>
                <w:lang w:eastAsia="en-GB"/>
              </w:rPr>
              <w:t>8</w:t>
            </w:r>
            <w:r>
              <w:rPr>
                <w:rFonts w:cs="Arial"/>
                <w:color w:val="000000"/>
                <w:lang w:eastAsia="en-GB"/>
              </w:rPr>
              <w:t>,</w:t>
            </w:r>
            <w:r w:rsidRPr="00126A42">
              <w:rPr>
                <w:rFonts w:cs="Arial"/>
                <w:color w:val="000000"/>
                <w:lang w:eastAsia="en-GB"/>
              </w:rPr>
              <w:t>328</w:t>
            </w:r>
          </w:p>
        </w:tc>
      </w:tr>
      <w:tr w:rsidR="00D4355A" w:rsidRPr="000133F6" w14:paraId="7D0183F7" w14:textId="77777777" w:rsidTr="00602DA1">
        <w:trPr>
          <w:trHeight w:val="300"/>
        </w:trPr>
        <w:tc>
          <w:tcPr>
            <w:tcW w:w="5520" w:type="dxa"/>
            <w:tcBorders>
              <w:top w:val="nil"/>
              <w:left w:val="nil"/>
              <w:bottom w:val="nil"/>
              <w:right w:val="nil"/>
            </w:tcBorders>
            <w:shd w:val="clear" w:color="auto" w:fill="auto"/>
            <w:noWrap/>
            <w:vAlign w:val="bottom"/>
            <w:hideMark/>
          </w:tcPr>
          <w:p w14:paraId="69CBA9E6" w14:textId="77777777" w:rsidR="00D4355A" w:rsidRPr="00126A42" w:rsidRDefault="00D4355A" w:rsidP="00602DA1">
            <w:pPr>
              <w:rPr>
                <w:rFonts w:cs="Arial"/>
                <w:color w:val="000000"/>
                <w:lang w:eastAsia="en-GB"/>
              </w:rPr>
            </w:pPr>
            <w:r w:rsidRPr="00126A42">
              <w:rPr>
                <w:rFonts w:cs="Arial"/>
                <w:color w:val="000000"/>
                <w:lang w:eastAsia="en-GB"/>
              </w:rPr>
              <w:t>Scrutiny Review Panel Chair (x 3)</w:t>
            </w:r>
          </w:p>
        </w:tc>
        <w:tc>
          <w:tcPr>
            <w:tcW w:w="717" w:type="dxa"/>
            <w:tcBorders>
              <w:top w:val="nil"/>
              <w:left w:val="nil"/>
              <w:bottom w:val="nil"/>
              <w:right w:val="nil"/>
            </w:tcBorders>
            <w:shd w:val="clear" w:color="auto" w:fill="auto"/>
            <w:noWrap/>
            <w:vAlign w:val="center"/>
            <w:hideMark/>
          </w:tcPr>
          <w:p w14:paraId="4541CE85" w14:textId="77777777" w:rsidR="00D4355A" w:rsidRPr="00126A42" w:rsidRDefault="00D4355A" w:rsidP="00602DA1">
            <w:pPr>
              <w:jc w:val="center"/>
              <w:rPr>
                <w:rFonts w:cs="Arial"/>
                <w:color w:val="000000"/>
                <w:lang w:eastAsia="en-GB"/>
              </w:rPr>
            </w:pPr>
            <w:r w:rsidRPr="00126A42">
              <w:rPr>
                <w:rFonts w:cs="Arial"/>
                <w:color w:val="000000"/>
                <w:lang w:eastAsia="en-GB"/>
              </w:rPr>
              <w:t>2</w:t>
            </w:r>
          </w:p>
        </w:tc>
        <w:tc>
          <w:tcPr>
            <w:tcW w:w="1023" w:type="dxa"/>
            <w:tcBorders>
              <w:top w:val="nil"/>
              <w:left w:val="nil"/>
              <w:bottom w:val="nil"/>
              <w:right w:val="nil"/>
            </w:tcBorders>
            <w:shd w:val="clear" w:color="auto" w:fill="auto"/>
            <w:noWrap/>
            <w:vAlign w:val="bottom"/>
            <w:hideMark/>
          </w:tcPr>
          <w:p w14:paraId="089CA8B9" w14:textId="77777777" w:rsidR="00D4355A" w:rsidRPr="00126A42" w:rsidRDefault="00D4355A" w:rsidP="00602DA1">
            <w:pPr>
              <w:jc w:val="right"/>
              <w:rPr>
                <w:rFonts w:cs="Arial"/>
                <w:color w:val="000000"/>
                <w:lang w:eastAsia="en-GB"/>
              </w:rPr>
            </w:pPr>
            <w:r w:rsidRPr="00126A42">
              <w:rPr>
                <w:rFonts w:cs="Arial"/>
                <w:color w:val="000000"/>
                <w:lang w:eastAsia="en-GB"/>
              </w:rPr>
              <w:t>6</w:t>
            </w:r>
            <w:r>
              <w:rPr>
                <w:rFonts w:cs="Arial"/>
                <w:color w:val="000000"/>
                <w:lang w:eastAsia="en-GB"/>
              </w:rPr>
              <w:t>,</w:t>
            </w:r>
            <w:r w:rsidRPr="00126A42">
              <w:rPr>
                <w:rFonts w:cs="Arial"/>
                <w:color w:val="000000"/>
                <w:lang w:eastAsia="en-GB"/>
              </w:rPr>
              <w:t>288</w:t>
            </w:r>
          </w:p>
        </w:tc>
      </w:tr>
      <w:tr w:rsidR="00D4355A" w:rsidRPr="000133F6" w14:paraId="3E8F6DA0" w14:textId="77777777" w:rsidTr="00602DA1">
        <w:trPr>
          <w:trHeight w:val="300"/>
        </w:trPr>
        <w:tc>
          <w:tcPr>
            <w:tcW w:w="5520" w:type="dxa"/>
            <w:tcBorders>
              <w:top w:val="nil"/>
              <w:left w:val="nil"/>
              <w:bottom w:val="nil"/>
              <w:right w:val="nil"/>
            </w:tcBorders>
            <w:shd w:val="clear" w:color="auto" w:fill="auto"/>
            <w:noWrap/>
            <w:vAlign w:val="bottom"/>
            <w:hideMark/>
          </w:tcPr>
          <w:p w14:paraId="3E3094DD" w14:textId="77777777" w:rsidR="00D4355A" w:rsidRPr="00126A42" w:rsidRDefault="00D4355A" w:rsidP="00602DA1">
            <w:pPr>
              <w:rPr>
                <w:rFonts w:cs="Arial"/>
                <w:color w:val="000000"/>
                <w:lang w:eastAsia="en-GB"/>
              </w:rPr>
            </w:pPr>
            <w:r w:rsidRPr="00126A42">
              <w:rPr>
                <w:rFonts w:cs="Arial"/>
                <w:color w:val="000000"/>
                <w:lang w:eastAsia="en-GB"/>
              </w:rPr>
              <w:t>Vice Chair Standing Panel</w:t>
            </w:r>
          </w:p>
        </w:tc>
        <w:tc>
          <w:tcPr>
            <w:tcW w:w="717" w:type="dxa"/>
            <w:tcBorders>
              <w:top w:val="nil"/>
              <w:left w:val="nil"/>
              <w:bottom w:val="nil"/>
              <w:right w:val="nil"/>
            </w:tcBorders>
            <w:shd w:val="clear" w:color="auto" w:fill="auto"/>
            <w:noWrap/>
            <w:vAlign w:val="center"/>
            <w:hideMark/>
          </w:tcPr>
          <w:p w14:paraId="68CBBF1F" w14:textId="77777777" w:rsidR="00D4355A" w:rsidRPr="00126A42" w:rsidRDefault="00D4355A" w:rsidP="00602DA1">
            <w:pPr>
              <w:jc w:val="center"/>
              <w:rPr>
                <w:rFonts w:cs="Arial"/>
                <w:color w:val="000000"/>
                <w:lang w:eastAsia="en-GB"/>
              </w:rPr>
            </w:pPr>
            <w:r w:rsidRPr="00126A42">
              <w:rPr>
                <w:rFonts w:cs="Arial"/>
                <w:color w:val="000000"/>
                <w:lang w:eastAsia="en-GB"/>
              </w:rPr>
              <w:t>1A</w:t>
            </w:r>
          </w:p>
        </w:tc>
        <w:tc>
          <w:tcPr>
            <w:tcW w:w="1023" w:type="dxa"/>
            <w:tcBorders>
              <w:top w:val="nil"/>
              <w:left w:val="nil"/>
              <w:bottom w:val="nil"/>
              <w:right w:val="nil"/>
            </w:tcBorders>
            <w:shd w:val="clear" w:color="auto" w:fill="auto"/>
            <w:noWrap/>
            <w:vAlign w:val="center"/>
            <w:hideMark/>
          </w:tcPr>
          <w:p w14:paraId="6B6FE41F" w14:textId="77777777" w:rsidR="00D4355A" w:rsidRPr="00126A42" w:rsidRDefault="00D4355A" w:rsidP="00602DA1">
            <w:pPr>
              <w:jc w:val="right"/>
              <w:rPr>
                <w:rFonts w:cs="Arial"/>
                <w:color w:val="000000"/>
                <w:lang w:eastAsia="en-GB"/>
              </w:rPr>
            </w:pPr>
            <w:r w:rsidRPr="00126A42">
              <w:rPr>
                <w:rFonts w:cs="Arial"/>
                <w:color w:val="000000"/>
                <w:lang w:eastAsia="en-GB"/>
              </w:rPr>
              <w:t>4</w:t>
            </w:r>
            <w:r>
              <w:rPr>
                <w:rFonts w:cs="Arial"/>
                <w:color w:val="000000"/>
                <w:lang w:eastAsia="en-GB"/>
              </w:rPr>
              <w:t>,</w:t>
            </w:r>
            <w:r w:rsidRPr="00126A42">
              <w:rPr>
                <w:rFonts w:cs="Arial"/>
                <w:color w:val="000000"/>
                <w:lang w:eastAsia="en-GB"/>
              </w:rPr>
              <w:t>176</w:t>
            </w:r>
          </w:p>
        </w:tc>
      </w:tr>
      <w:tr w:rsidR="00D4355A" w:rsidRPr="000133F6" w14:paraId="6BBCBDC0" w14:textId="77777777" w:rsidTr="00602DA1">
        <w:trPr>
          <w:trHeight w:val="300"/>
        </w:trPr>
        <w:tc>
          <w:tcPr>
            <w:tcW w:w="5520" w:type="dxa"/>
            <w:tcBorders>
              <w:top w:val="nil"/>
              <w:left w:val="nil"/>
              <w:bottom w:val="nil"/>
              <w:right w:val="nil"/>
            </w:tcBorders>
            <w:shd w:val="clear" w:color="auto" w:fill="auto"/>
            <w:noWrap/>
            <w:vAlign w:val="bottom"/>
            <w:hideMark/>
          </w:tcPr>
          <w:p w14:paraId="1F6D706A" w14:textId="77777777" w:rsidR="00D4355A" w:rsidRPr="00126A42" w:rsidRDefault="00D4355A" w:rsidP="00602DA1">
            <w:pPr>
              <w:rPr>
                <w:rFonts w:cs="Arial"/>
                <w:color w:val="000000"/>
                <w:lang w:eastAsia="en-GB"/>
              </w:rPr>
            </w:pPr>
            <w:r w:rsidRPr="00126A42">
              <w:rPr>
                <w:rFonts w:cs="Arial"/>
                <w:color w:val="000000"/>
                <w:lang w:eastAsia="en-GB"/>
              </w:rPr>
              <w:t>Vice Chair Scrutiny RP x4 (2x Opposition, 1x 2nd Opposition, 1x Majority Group)</w:t>
            </w:r>
          </w:p>
        </w:tc>
        <w:tc>
          <w:tcPr>
            <w:tcW w:w="717" w:type="dxa"/>
            <w:tcBorders>
              <w:top w:val="nil"/>
              <w:left w:val="nil"/>
              <w:bottom w:val="nil"/>
              <w:right w:val="nil"/>
            </w:tcBorders>
            <w:shd w:val="clear" w:color="auto" w:fill="auto"/>
            <w:noWrap/>
            <w:vAlign w:val="center"/>
            <w:hideMark/>
          </w:tcPr>
          <w:p w14:paraId="447E4B74" w14:textId="77777777" w:rsidR="00D4355A" w:rsidRPr="00126A42" w:rsidRDefault="00D4355A" w:rsidP="00602DA1">
            <w:pPr>
              <w:jc w:val="center"/>
              <w:rPr>
                <w:rFonts w:cs="Arial"/>
                <w:color w:val="000000"/>
                <w:lang w:eastAsia="en-GB"/>
              </w:rPr>
            </w:pPr>
            <w:r w:rsidRPr="00126A42">
              <w:rPr>
                <w:rFonts w:cs="Arial"/>
                <w:color w:val="000000"/>
                <w:lang w:eastAsia="en-GB"/>
              </w:rPr>
              <w:t>1</w:t>
            </w:r>
          </w:p>
        </w:tc>
        <w:tc>
          <w:tcPr>
            <w:tcW w:w="1023" w:type="dxa"/>
            <w:tcBorders>
              <w:top w:val="nil"/>
              <w:left w:val="nil"/>
              <w:bottom w:val="nil"/>
              <w:right w:val="nil"/>
            </w:tcBorders>
            <w:shd w:val="clear" w:color="auto" w:fill="auto"/>
            <w:noWrap/>
            <w:vAlign w:val="center"/>
            <w:hideMark/>
          </w:tcPr>
          <w:p w14:paraId="3C217CC7" w14:textId="77777777" w:rsidR="00D4355A" w:rsidRPr="00126A42" w:rsidRDefault="00D4355A" w:rsidP="00602DA1">
            <w:pPr>
              <w:jc w:val="right"/>
              <w:rPr>
                <w:rFonts w:cs="Arial"/>
                <w:color w:val="000000"/>
                <w:lang w:eastAsia="en-GB"/>
              </w:rPr>
            </w:pPr>
            <w:r w:rsidRPr="00126A42">
              <w:rPr>
                <w:rFonts w:cs="Arial"/>
                <w:color w:val="000000"/>
                <w:lang w:eastAsia="en-GB"/>
              </w:rPr>
              <w:t>2</w:t>
            </w:r>
            <w:r>
              <w:rPr>
                <w:rFonts w:cs="Arial"/>
                <w:color w:val="000000"/>
                <w:lang w:eastAsia="en-GB"/>
              </w:rPr>
              <w:t>,</w:t>
            </w:r>
            <w:r w:rsidRPr="00126A42">
              <w:rPr>
                <w:rFonts w:cs="Arial"/>
                <w:color w:val="000000"/>
                <w:lang w:eastAsia="en-GB"/>
              </w:rPr>
              <w:t>112</w:t>
            </w:r>
          </w:p>
        </w:tc>
      </w:tr>
      <w:tr w:rsidR="00D4355A" w:rsidRPr="000133F6" w14:paraId="2821D306" w14:textId="77777777" w:rsidTr="00602DA1">
        <w:trPr>
          <w:trHeight w:val="300"/>
        </w:trPr>
        <w:tc>
          <w:tcPr>
            <w:tcW w:w="5520" w:type="dxa"/>
            <w:tcBorders>
              <w:top w:val="nil"/>
              <w:left w:val="nil"/>
              <w:bottom w:val="nil"/>
              <w:right w:val="nil"/>
            </w:tcBorders>
            <w:shd w:val="clear" w:color="auto" w:fill="auto"/>
            <w:noWrap/>
            <w:vAlign w:val="bottom"/>
            <w:hideMark/>
          </w:tcPr>
          <w:p w14:paraId="42C85853" w14:textId="77777777" w:rsidR="00D4355A" w:rsidRPr="00126A42" w:rsidRDefault="00D4355A" w:rsidP="00602DA1">
            <w:pPr>
              <w:jc w:val="right"/>
              <w:rPr>
                <w:rFonts w:cs="Arial"/>
                <w:color w:val="000000"/>
                <w:lang w:eastAsia="en-GB"/>
              </w:rPr>
            </w:pPr>
          </w:p>
        </w:tc>
        <w:tc>
          <w:tcPr>
            <w:tcW w:w="717" w:type="dxa"/>
            <w:tcBorders>
              <w:top w:val="nil"/>
              <w:left w:val="nil"/>
              <w:bottom w:val="nil"/>
              <w:right w:val="nil"/>
            </w:tcBorders>
            <w:shd w:val="clear" w:color="auto" w:fill="auto"/>
            <w:noWrap/>
            <w:vAlign w:val="bottom"/>
            <w:hideMark/>
          </w:tcPr>
          <w:p w14:paraId="1AF13F72" w14:textId="77777777" w:rsidR="00D4355A" w:rsidRPr="00126A42" w:rsidRDefault="00D4355A" w:rsidP="00602DA1">
            <w:pPr>
              <w:rPr>
                <w:rFonts w:cs="Arial"/>
                <w:lang w:eastAsia="en-GB"/>
              </w:rPr>
            </w:pPr>
          </w:p>
        </w:tc>
        <w:tc>
          <w:tcPr>
            <w:tcW w:w="1023" w:type="dxa"/>
            <w:tcBorders>
              <w:top w:val="nil"/>
              <w:left w:val="nil"/>
              <w:bottom w:val="nil"/>
              <w:right w:val="nil"/>
            </w:tcBorders>
            <w:shd w:val="clear" w:color="auto" w:fill="auto"/>
            <w:noWrap/>
            <w:vAlign w:val="bottom"/>
            <w:hideMark/>
          </w:tcPr>
          <w:p w14:paraId="341BC358" w14:textId="77777777" w:rsidR="00D4355A" w:rsidRPr="00126A42" w:rsidRDefault="00D4355A" w:rsidP="00602DA1">
            <w:pPr>
              <w:rPr>
                <w:rFonts w:cs="Arial"/>
                <w:lang w:eastAsia="en-GB"/>
              </w:rPr>
            </w:pPr>
          </w:p>
        </w:tc>
      </w:tr>
      <w:tr w:rsidR="00D4355A" w:rsidRPr="000133F6" w14:paraId="2B3554CD" w14:textId="77777777" w:rsidTr="00602DA1">
        <w:trPr>
          <w:trHeight w:val="300"/>
        </w:trPr>
        <w:tc>
          <w:tcPr>
            <w:tcW w:w="5520" w:type="dxa"/>
            <w:tcBorders>
              <w:top w:val="nil"/>
              <w:left w:val="nil"/>
              <w:bottom w:val="nil"/>
              <w:right w:val="nil"/>
            </w:tcBorders>
            <w:shd w:val="clear" w:color="auto" w:fill="auto"/>
            <w:noWrap/>
            <w:vAlign w:val="bottom"/>
            <w:hideMark/>
          </w:tcPr>
          <w:p w14:paraId="34A94EAB" w14:textId="77777777" w:rsidR="00D4355A" w:rsidRPr="00126A42" w:rsidRDefault="00D4355A" w:rsidP="00602DA1">
            <w:pPr>
              <w:rPr>
                <w:rFonts w:cs="Arial"/>
                <w:color w:val="000000"/>
                <w:lang w:eastAsia="en-GB"/>
              </w:rPr>
            </w:pPr>
            <w:r w:rsidRPr="00126A42">
              <w:rPr>
                <w:rFonts w:cs="Arial"/>
                <w:color w:val="000000"/>
                <w:lang w:eastAsia="en-GB"/>
              </w:rPr>
              <w:t>Pensions Chair (or Vice Chair where Chair not eligible)</w:t>
            </w:r>
          </w:p>
        </w:tc>
        <w:tc>
          <w:tcPr>
            <w:tcW w:w="717" w:type="dxa"/>
            <w:tcBorders>
              <w:top w:val="nil"/>
              <w:left w:val="nil"/>
              <w:bottom w:val="nil"/>
              <w:right w:val="nil"/>
            </w:tcBorders>
            <w:shd w:val="clear" w:color="auto" w:fill="auto"/>
            <w:noWrap/>
            <w:vAlign w:val="center"/>
            <w:hideMark/>
          </w:tcPr>
          <w:p w14:paraId="5E3BC685" w14:textId="77777777" w:rsidR="00D4355A" w:rsidRPr="00126A42" w:rsidRDefault="00D4355A" w:rsidP="00602DA1">
            <w:pPr>
              <w:jc w:val="center"/>
              <w:rPr>
                <w:rFonts w:cs="Arial"/>
                <w:color w:val="000000"/>
                <w:lang w:eastAsia="en-GB"/>
              </w:rPr>
            </w:pPr>
            <w:r w:rsidRPr="00126A42">
              <w:rPr>
                <w:rFonts w:cs="Arial"/>
                <w:color w:val="000000"/>
                <w:lang w:eastAsia="en-GB"/>
              </w:rPr>
              <w:t>2</w:t>
            </w:r>
          </w:p>
        </w:tc>
        <w:tc>
          <w:tcPr>
            <w:tcW w:w="1023" w:type="dxa"/>
            <w:tcBorders>
              <w:top w:val="nil"/>
              <w:left w:val="nil"/>
              <w:bottom w:val="nil"/>
              <w:right w:val="nil"/>
            </w:tcBorders>
            <w:shd w:val="clear" w:color="auto" w:fill="auto"/>
            <w:noWrap/>
            <w:vAlign w:val="center"/>
            <w:hideMark/>
          </w:tcPr>
          <w:p w14:paraId="363BB256" w14:textId="77777777" w:rsidR="00D4355A" w:rsidRPr="00126A42" w:rsidRDefault="00D4355A" w:rsidP="00602DA1">
            <w:pPr>
              <w:jc w:val="right"/>
              <w:rPr>
                <w:rFonts w:cs="Arial"/>
                <w:color w:val="000000"/>
                <w:lang w:eastAsia="en-GB"/>
              </w:rPr>
            </w:pPr>
            <w:r w:rsidRPr="00126A42">
              <w:rPr>
                <w:rFonts w:cs="Arial"/>
                <w:color w:val="000000"/>
                <w:lang w:eastAsia="en-GB"/>
              </w:rPr>
              <w:t>6</w:t>
            </w:r>
            <w:r>
              <w:rPr>
                <w:rFonts w:cs="Arial"/>
                <w:color w:val="000000"/>
                <w:lang w:eastAsia="en-GB"/>
              </w:rPr>
              <w:t>,</w:t>
            </w:r>
            <w:r w:rsidRPr="00126A42">
              <w:rPr>
                <w:rFonts w:cs="Arial"/>
                <w:color w:val="000000"/>
                <w:lang w:eastAsia="en-GB"/>
              </w:rPr>
              <w:t>288</w:t>
            </w:r>
          </w:p>
        </w:tc>
      </w:tr>
      <w:tr w:rsidR="00D4355A" w:rsidRPr="000133F6" w14:paraId="7739A3CE" w14:textId="77777777" w:rsidTr="00602DA1">
        <w:trPr>
          <w:trHeight w:val="300"/>
        </w:trPr>
        <w:tc>
          <w:tcPr>
            <w:tcW w:w="5520" w:type="dxa"/>
            <w:tcBorders>
              <w:top w:val="nil"/>
              <w:left w:val="nil"/>
              <w:bottom w:val="nil"/>
              <w:right w:val="nil"/>
            </w:tcBorders>
            <w:shd w:val="clear" w:color="auto" w:fill="auto"/>
            <w:noWrap/>
            <w:vAlign w:val="bottom"/>
            <w:hideMark/>
          </w:tcPr>
          <w:p w14:paraId="380301DB" w14:textId="77777777" w:rsidR="00D4355A" w:rsidRPr="00126A42" w:rsidRDefault="00D4355A" w:rsidP="00602DA1">
            <w:pPr>
              <w:rPr>
                <w:rFonts w:cs="Arial"/>
                <w:color w:val="000000"/>
                <w:lang w:eastAsia="en-GB"/>
              </w:rPr>
            </w:pPr>
            <w:r w:rsidRPr="00126A42">
              <w:rPr>
                <w:rFonts w:cs="Arial"/>
                <w:color w:val="000000"/>
                <w:lang w:eastAsia="en-GB"/>
              </w:rPr>
              <w:t>Chair SACRE (or Vice Chair where Chair not eligible)</w:t>
            </w:r>
          </w:p>
        </w:tc>
        <w:tc>
          <w:tcPr>
            <w:tcW w:w="717" w:type="dxa"/>
            <w:tcBorders>
              <w:top w:val="nil"/>
              <w:left w:val="nil"/>
              <w:bottom w:val="nil"/>
              <w:right w:val="nil"/>
            </w:tcBorders>
            <w:shd w:val="clear" w:color="auto" w:fill="auto"/>
            <w:noWrap/>
            <w:vAlign w:val="center"/>
            <w:hideMark/>
          </w:tcPr>
          <w:p w14:paraId="666B100A" w14:textId="77777777" w:rsidR="00D4355A" w:rsidRPr="00126A42" w:rsidRDefault="00D4355A" w:rsidP="00602DA1">
            <w:pPr>
              <w:jc w:val="center"/>
              <w:rPr>
                <w:rFonts w:cs="Arial"/>
                <w:color w:val="000000"/>
                <w:lang w:eastAsia="en-GB"/>
              </w:rPr>
            </w:pPr>
            <w:r w:rsidRPr="00126A42">
              <w:rPr>
                <w:rFonts w:cs="Arial"/>
                <w:color w:val="000000"/>
                <w:lang w:eastAsia="en-GB"/>
              </w:rPr>
              <w:t>1A</w:t>
            </w:r>
          </w:p>
        </w:tc>
        <w:tc>
          <w:tcPr>
            <w:tcW w:w="1023" w:type="dxa"/>
            <w:tcBorders>
              <w:top w:val="nil"/>
              <w:left w:val="nil"/>
              <w:bottom w:val="nil"/>
              <w:right w:val="nil"/>
            </w:tcBorders>
            <w:shd w:val="clear" w:color="auto" w:fill="auto"/>
            <w:noWrap/>
            <w:vAlign w:val="center"/>
            <w:hideMark/>
          </w:tcPr>
          <w:p w14:paraId="34533589" w14:textId="77777777" w:rsidR="00D4355A" w:rsidRPr="00126A42" w:rsidRDefault="00D4355A" w:rsidP="00602DA1">
            <w:pPr>
              <w:jc w:val="right"/>
              <w:rPr>
                <w:rFonts w:cs="Arial"/>
                <w:color w:val="000000"/>
                <w:lang w:eastAsia="en-GB"/>
              </w:rPr>
            </w:pPr>
            <w:r w:rsidRPr="00126A42">
              <w:rPr>
                <w:rFonts w:cs="Arial"/>
                <w:color w:val="000000"/>
                <w:lang w:eastAsia="en-GB"/>
              </w:rPr>
              <w:t>4</w:t>
            </w:r>
            <w:r>
              <w:rPr>
                <w:rFonts w:cs="Arial"/>
                <w:color w:val="000000"/>
                <w:lang w:eastAsia="en-GB"/>
              </w:rPr>
              <w:t>,</w:t>
            </w:r>
            <w:r w:rsidRPr="00126A42">
              <w:rPr>
                <w:rFonts w:cs="Arial"/>
                <w:color w:val="000000"/>
                <w:lang w:eastAsia="en-GB"/>
              </w:rPr>
              <w:t>176</w:t>
            </w:r>
          </w:p>
        </w:tc>
      </w:tr>
      <w:tr w:rsidR="00D4355A" w:rsidRPr="000133F6" w14:paraId="2EEBFD9D" w14:textId="77777777" w:rsidTr="00602DA1">
        <w:trPr>
          <w:trHeight w:val="300"/>
        </w:trPr>
        <w:tc>
          <w:tcPr>
            <w:tcW w:w="5520" w:type="dxa"/>
            <w:tcBorders>
              <w:top w:val="nil"/>
              <w:left w:val="nil"/>
              <w:bottom w:val="nil"/>
              <w:right w:val="nil"/>
            </w:tcBorders>
            <w:shd w:val="clear" w:color="auto" w:fill="auto"/>
            <w:noWrap/>
            <w:vAlign w:val="bottom"/>
            <w:hideMark/>
          </w:tcPr>
          <w:p w14:paraId="794E0A45" w14:textId="77777777" w:rsidR="00D4355A" w:rsidRPr="00126A42" w:rsidRDefault="00D4355A" w:rsidP="00602DA1">
            <w:pPr>
              <w:rPr>
                <w:rFonts w:cs="Arial"/>
                <w:color w:val="000000"/>
                <w:lang w:eastAsia="en-GB"/>
              </w:rPr>
            </w:pPr>
            <w:r w:rsidRPr="00126A42">
              <w:rPr>
                <w:rFonts w:cs="Arial"/>
                <w:color w:val="000000"/>
                <w:lang w:eastAsia="en-GB"/>
              </w:rPr>
              <w:t>Chair Boundaries (or Vice Chair where Chair not eligible)</w:t>
            </w:r>
          </w:p>
        </w:tc>
        <w:tc>
          <w:tcPr>
            <w:tcW w:w="717" w:type="dxa"/>
            <w:tcBorders>
              <w:top w:val="nil"/>
              <w:left w:val="nil"/>
              <w:bottom w:val="nil"/>
              <w:right w:val="nil"/>
            </w:tcBorders>
            <w:shd w:val="clear" w:color="auto" w:fill="auto"/>
            <w:noWrap/>
            <w:vAlign w:val="center"/>
            <w:hideMark/>
          </w:tcPr>
          <w:p w14:paraId="41ED03C2" w14:textId="77777777" w:rsidR="00D4355A" w:rsidRPr="00126A42" w:rsidRDefault="00D4355A" w:rsidP="00602DA1">
            <w:pPr>
              <w:jc w:val="center"/>
              <w:rPr>
                <w:rFonts w:cs="Arial"/>
                <w:color w:val="000000"/>
                <w:lang w:eastAsia="en-GB"/>
              </w:rPr>
            </w:pPr>
            <w:r w:rsidRPr="00126A42">
              <w:rPr>
                <w:rFonts w:cs="Arial"/>
                <w:color w:val="000000"/>
                <w:lang w:eastAsia="en-GB"/>
              </w:rPr>
              <w:t>1A</w:t>
            </w:r>
          </w:p>
        </w:tc>
        <w:tc>
          <w:tcPr>
            <w:tcW w:w="1023" w:type="dxa"/>
            <w:tcBorders>
              <w:top w:val="nil"/>
              <w:left w:val="nil"/>
              <w:bottom w:val="nil"/>
              <w:right w:val="nil"/>
            </w:tcBorders>
            <w:shd w:val="clear" w:color="auto" w:fill="auto"/>
            <w:noWrap/>
            <w:vAlign w:val="center"/>
            <w:hideMark/>
          </w:tcPr>
          <w:p w14:paraId="3CB60BB5" w14:textId="77777777" w:rsidR="00D4355A" w:rsidRPr="00126A42" w:rsidRDefault="00D4355A" w:rsidP="00602DA1">
            <w:pPr>
              <w:jc w:val="right"/>
              <w:rPr>
                <w:rFonts w:cs="Arial"/>
                <w:color w:val="000000"/>
                <w:lang w:eastAsia="en-GB"/>
              </w:rPr>
            </w:pPr>
            <w:r w:rsidRPr="00126A42">
              <w:rPr>
                <w:rFonts w:cs="Arial"/>
                <w:color w:val="000000"/>
                <w:lang w:eastAsia="en-GB"/>
              </w:rPr>
              <w:t>4</w:t>
            </w:r>
            <w:r>
              <w:rPr>
                <w:rFonts w:cs="Arial"/>
                <w:color w:val="000000"/>
                <w:lang w:eastAsia="en-GB"/>
              </w:rPr>
              <w:t>,</w:t>
            </w:r>
            <w:r w:rsidRPr="00126A42">
              <w:rPr>
                <w:rFonts w:cs="Arial"/>
                <w:color w:val="000000"/>
                <w:lang w:eastAsia="en-GB"/>
              </w:rPr>
              <w:t>176</w:t>
            </w:r>
          </w:p>
        </w:tc>
      </w:tr>
      <w:tr w:rsidR="00D4355A" w:rsidRPr="000133F6" w14:paraId="3B17C884" w14:textId="77777777" w:rsidTr="00602DA1">
        <w:trPr>
          <w:trHeight w:val="300"/>
        </w:trPr>
        <w:tc>
          <w:tcPr>
            <w:tcW w:w="5520" w:type="dxa"/>
            <w:tcBorders>
              <w:top w:val="nil"/>
              <w:left w:val="nil"/>
              <w:bottom w:val="nil"/>
              <w:right w:val="nil"/>
            </w:tcBorders>
            <w:shd w:val="clear" w:color="auto" w:fill="auto"/>
            <w:noWrap/>
            <w:vAlign w:val="bottom"/>
            <w:hideMark/>
          </w:tcPr>
          <w:p w14:paraId="2E6D483A" w14:textId="77777777" w:rsidR="00D4355A" w:rsidRPr="00126A42" w:rsidRDefault="00D4355A" w:rsidP="00602DA1">
            <w:pPr>
              <w:jc w:val="right"/>
              <w:rPr>
                <w:rFonts w:cs="Arial"/>
                <w:color w:val="000000"/>
                <w:lang w:eastAsia="en-GB"/>
              </w:rPr>
            </w:pPr>
          </w:p>
        </w:tc>
        <w:tc>
          <w:tcPr>
            <w:tcW w:w="717" w:type="dxa"/>
            <w:tcBorders>
              <w:top w:val="nil"/>
              <w:left w:val="nil"/>
              <w:bottom w:val="nil"/>
              <w:right w:val="nil"/>
            </w:tcBorders>
            <w:shd w:val="clear" w:color="auto" w:fill="auto"/>
            <w:noWrap/>
            <w:vAlign w:val="bottom"/>
            <w:hideMark/>
          </w:tcPr>
          <w:p w14:paraId="3178AAE5" w14:textId="77777777" w:rsidR="00D4355A" w:rsidRPr="00126A42" w:rsidRDefault="00D4355A" w:rsidP="00602DA1">
            <w:pPr>
              <w:rPr>
                <w:rFonts w:cs="Arial"/>
                <w:lang w:eastAsia="en-GB"/>
              </w:rPr>
            </w:pPr>
          </w:p>
        </w:tc>
        <w:tc>
          <w:tcPr>
            <w:tcW w:w="1023" w:type="dxa"/>
            <w:tcBorders>
              <w:top w:val="nil"/>
              <w:left w:val="nil"/>
              <w:bottom w:val="nil"/>
              <w:right w:val="nil"/>
            </w:tcBorders>
            <w:shd w:val="clear" w:color="auto" w:fill="auto"/>
            <w:noWrap/>
            <w:vAlign w:val="bottom"/>
            <w:hideMark/>
          </w:tcPr>
          <w:p w14:paraId="7D40D427" w14:textId="77777777" w:rsidR="00D4355A" w:rsidRPr="00126A42" w:rsidRDefault="00D4355A" w:rsidP="00602DA1">
            <w:pPr>
              <w:rPr>
                <w:rFonts w:cs="Arial"/>
                <w:lang w:eastAsia="en-GB"/>
              </w:rPr>
            </w:pPr>
          </w:p>
        </w:tc>
      </w:tr>
      <w:tr w:rsidR="00D4355A" w:rsidRPr="000133F6" w14:paraId="45F320F4" w14:textId="77777777" w:rsidTr="00602DA1">
        <w:trPr>
          <w:trHeight w:val="300"/>
        </w:trPr>
        <w:tc>
          <w:tcPr>
            <w:tcW w:w="5520" w:type="dxa"/>
            <w:tcBorders>
              <w:top w:val="nil"/>
              <w:left w:val="nil"/>
              <w:bottom w:val="nil"/>
              <w:right w:val="nil"/>
            </w:tcBorders>
            <w:shd w:val="clear" w:color="auto" w:fill="auto"/>
            <w:noWrap/>
            <w:vAlign w:val="bottom"/>
            <w:hideMark/>
          </w:tcPr>
          <w:p w14:paraId="1A743C9B" w14:textId="77777777" w:rsidR="00D4355A" w:rsidRPr="00126A42" w:rsidRDefault="00D4355A" w:rsidP="00602DA1">
            <w:pPr>
              <w:rPr>
                <w:rFonts w:cs="Arial"/>
                <w:color w:val="000000"/>
                <w:lang w:eastAsia="en-GB"/>
              </w:rPr>
            </w:pPr>
            <w:r w:rsidRPr="00126A42">
              <w:rPr>
                <w:rFonts w:cs="Arial"/>
                <w:color w:val="000000"/>
                <w:lang w:eastAsia="en-GB"/>
              </w:rPr>
              <w:t>Leader of the Opposition</w:t>
            </w:r>
          </w:p>
        </w:tc>
        <w:tc>
          <w:tcPr>
            <w:tcW w:w="717" w:type="dxa"/>
            <w:tcBorders>
              <w:top w:val="nil"/>
              <w:left w:val="nil"/>
              <w:bottom w:val="nil"/>
              <w:right w:val="nil"/>
            </w:tcBorders>
            <w:shd w:val="clear" w:color="auto" w:fill="auto"/>
            <w:noWrap/>
            <w:vAlign w:val="center"/>
            <w:hideMark/>
          </w:tcPr>
          <w:p w14:paraId="7845D92D" w14:textId="77777777" w:rsidR="00D4355A" w:rsidRPr="00126A42" w:rsidRDefault="00D4355A" w:rsidP="00602DA1">
            <w:pPr>
              <w:jc w:val="center"/>
              <w:rPr>
                <w:rFonts w:cs="Arial"/>
                <w:color w:val="000000"/>
                <w:lang w:eastAsia="en-GB"/>
              </w:rPr>
            </w:pPr>
            <w:r w:rsidRPr="00126A42">
              <w:rPr>
                <w:rFonts w:cs="Arial"/>
                <w:color w:val="000000"/>
                <w:lang w:eastAsia="en-GB"/>
              </w:rPr>
              <w:t>3</w:t>
            </w:r>
          </w:p>
        </w:tc>
        <w:tc>
          <w:tcPr>
            <w:tcW w:w="1023" w:type="dxa"/>
            <w:tcBorders>
              <w:top w:val="nil"/>
              <w:left w:val="nil"/>
              <w:bottom w:val="nil"/>
              <w:right w:val="nil"/>
            </w:tcBorders>
            <w:shd w:val="clear" w:color="auto" w:fill="auto"/>
            <w:noWrap/>
            <w:vAlign w:val="bottom"/>
            <w:hideMark/>
          </w:tcPr>
          <w:p w14:paraId="2AA98F81" w14:textId="77777777" w:rsidR="00D4355A" w:rsidRPr="00126A42" w:rsidRDefault="00D4355A" w:rsidP="00602DA1">
            <w:pPr>
              <w:jc w:val="right"/>
              <w:rPr>
                <w:rFonts w:cs="Arial"/>
                <w:color w:val="000000"/>
                <w:lang w:eastAsia="en-GB"/>
              </w:rPr>
            </w:pPr>
            <w:r w:rsidRPr="00126A42">
              <w:rPr>
                <w:rFonts w:cs="Arial"/>
                <w:color w:val="000000"/>
                <w:lang w:eastAsia="en-GB"/>
              </w:rPr>
              <w:t>16</w:t>
            </w:r>
            <w:r>
              <w:rPr>
                <w:rFonts w:cs="Arial"/>
                <w:color w:val="000000"/>
                <w:lang w:eastAsia="en-GB"/>
              </w:rPr>
              <w:t>,</w:t>
            </w:r>
            <w:r w:rsidRPr="00126A42">
              <w:rPr>
                <w:rFonts w:cs="Arial"/>
                <w:color w:val="000000"/>
                <w:lang w:eastAsia="en-GB"/>
              </w:rPr>
              <w:t>032</w:t>
            </w:r>
          </w:p>
        </w:tc>
      </w:tr>
      <w:tr w:rsidR="00D4355A" w:rsidRPr="000133F6" w14:paraId="3C99D4F6" w14:textId="77777777" w:rsidTr="00602DA1">
        <w:trPr>
          <w:trHeight w:val="300"/>
        </w:trPr>
        <w:tc>
          <w:tcPr>
            <w:tcW w:w="5520" w:type="dxa"/>
            <w:tcBorders>
              <w:top w:val="nil"/>
              <w:left w:val="nil"/>
              <w:bottom w:val="nil"/>
              <w:right w:val="nil"/>
            </w:tcBorders>
            <w:shd w:val="clear" w:color="auto" w:fill="auto"/>
            <w:noWrap/>
            <w:vAlign w:val="bottom"/>
            <w:hideMark/>
          </w:tcPr>
          <w:p w14:paraId="1B44095C" w14:textId="77777777" w:rsidR="00D4355A" w:rsidRPr="00126A42" w:rsidRDefault="00D4355A" w:rsidP="00602DA1">
            <w:pPr>
              <w:rPr>
                <w:rFonts w:cs="Arial"/>
                <w:color w:val="000000"/>
                <w:lang w:eastAsia="en-GB"/>
              </w:rPr>
            </w:pPr>
            <w:r w:rsidRPr="00126A42">
              <w:rPr>
                <w:rFonts w:cs="Arial"/>
                <w:color w:val="000000"/>
                <w:lang w:eastAsia="en-GB"/>
              </w:rPr>
              <w:t>Deputy Leader of Opposition</w:t>
            </w:r>
          </w:p>
        </w:tc>
        <w:tc>
          <w:tcPr>
            <w:tcW w:w="717" w:type="dxa"/>
            <w:tcBorders>
              <w:top w:val="nil"/>
              <w:left w:val="nil"/>
              <w:bottom w:val="nil"/>
              <w:right w:val="nil"/>
            </w:tcBorders>
            <w:shd w:val="clear" w:color="auto" w:fill="auto"/>
            <w:noWrap/>
            <w:vAlign w:val="center"/>
            <w:hideMark/>
          </w:tcPr>
          <w:p w14:paraId="1C27C44C" w14:textId="77777777" w:rsidR="00D4355A" w:rsidRPr="00126A42" w:rsidRDefault="00D4355A" w:rsidP="00602DA1">
            <w:pPr>
              <w:jc w:val="center"/>
              <w:rPr>
                <w:rFonts w:cs="Arial"/>
                <w:color w:val="000000"/>
                <w:lang w:eastAsia="en-GB"/>
              </w:rPr>
            </w:pPr>
            <w:r w:rsidRPr="00126A42">
              <w:rPr>
                <w:rFonts w:cs="Arial"/>
                <w:color w:val="000000"/>
                <w:lang w:eastAsia="en-GB"/>
              </w:rPr>
              <w:t>2A</w:t>
            </w:r>
          </w:p>
        </w:tc>
        <w:tc>
          <w:tcPr>
            <w:tcW w:w="1023" w:type="dxa"/>
            <w:tcBorders>
              <w:top w:val="nil"/>
              <w:left w:val="nil"/>
              <w:bottom w:val="nil"/>
              <w:right w:val="nil"/>
            </w:tcBorders>
            <w:shd w:val="clear" w:color="auto" w:fill="auto"/>
            <w:noWrap/>
            <w:vAlign w:val="bottom"/>
            <w:hideMark/>
          </w:tcPr>
          <w:p w14:paraId="3CA26217" w14:textId="77777777" w:rsidR="00D4355A" w:rsidRPr="00126A42" w:rsidRDefault="00D4355A" w:rsidP="00602DA1">
            <w:pPr>
              <w:jc w:val="right"/>
              <w:rPr>
                <w:rFonts w:cs="Arial"/>
                <w:color w:val="000000"/>
                <w:lang w:eastAsia="en-GB"/>
              </w:rPr>
            </w:pPr>
            <w:r w:rsidRPr="00126A42">
              <w:rPr>
                <w:rFonts w:cs="Arial"/>
                <w:color w:val="000000"/>
                <w:lang w:eastAsia="en-GB"/>
              </w:rPr>
              <w:t>8</w:t>
            </w:r>
            <w:r>
              <w:rPr>
                <w:rFonts w:cs="Arial"/>
                <w:color w:val="000000"/>
                <w:lang w:eastAsia="en-GB"/>
              </w:rPr>
              <w:t>,</w:t>
            </w:r>
            <w:r w:rsidRPr="00126A42">
              <w:rPr>
                <w:rFonts w:cs="Arial"/>
                <w:color w:val="000000"/>
                <w:lang w:eastAsia="en-GB"/>
              </w:rPr>
              <w:t>328</w:t>
            </w:r>
          </w:p>
        </w:tc>
      </w:tr>
      <w:tr w:rsidR="00D4355A" w:rsidRPr="000133F6" w14:paraId="2058BC86" w14:textId="77777777" w:rsidTr="00602DA1">
        <w:trPr>
          <w:trHeight w:val="300"/>
        </w:trPr>
        <w:tc>
          <w:tcPr>
            <w:tcW w:w="5520" w:type="dxa"/>
            <w:tcBorders>
              <w:top w:val="nil"/>
              <w:left w:val="nil"/>
              <w:bottom w:val="nil"/>
              <w:right w:val="nil"/>
            </w:tcBorders>
            <w:shd w:val="clear" w:color="auto" w:fill="auto"/>
            <w:noWrap/>
            <w:vAlign w:val="bottom"/>
            <w:hideMark/>
          </w:tcPr>
          <w:p w14:paraId="748BBB94" w14:textId="77777777" w:rsidR="00D4355A" w:rsidRPr="00126A42" w:rsidRDefault="00D4355A" w:rsidP="00602DA1">
            <w:pPr>
              <w:rPr>
                <w:rFonts w:cs="Arial"/>
                <w:color w:val="000000"/>
                <w:lang w:eastAsia="en-GB"/>
              </w:rPr>
            </w:pPr>
            <w:r w:rsidRPr="00126A42">
              <w:rPr>
                <w:rFonts w:cs="Arial"/>
                <w:color w:val="000000"/>
                <w:lang w:eastAsia="en-GB"/>
              </w:rPr>
              <w:t>Opposition Chief Whip</w:t>
            </w:r>
          </w:p>
        </w:tc>
        <w:tc>
          <w:tcPr>
            <w:tcW w:w="717" w:type="dxa"/>
            <w:tcBorders>
              <w:top w:val="nil"/>
              <w:left w:val="nil"/>
              <w:bottom w:val="nil"/>
              <w:right w:val="nil"/>
            </w:tcBorders>
            <w:shd w:val="clear" w:color="auto" w:fill="auto"/>
            <w:noWrap/>
            <w:vAlign w:val="center"/>
            <w:hideMark/>
          </w:tcPr>
          <w:p w14:paraId="2FA81148" w14:textId="77777777" w:rsidR="00D4355A" w:rsidRPr="00126A42" w:rsidRDefault="00D4355A" w:rsidP="00602DA1">
            <w:pPr>
              <w:jc w:val="center"/>
              <w:rPr>
                <w:rFonts w:cs="Arial"/>
                <w:color w:val="000000"/>
                <w:lang w:eastAsia="en-GB"/>
              </w:rPr>
            </w:pPr>
            <w:r w:rsidRPr="00126A42">
              <w:rPr>
                <w:rFonts w:cs="Arial"/>
                <w:color w:val="000000"/>
                <w:lang w:eastAsia="en-GB"/>
              </w:rPr>
              <w:t>1A</w:t>
            </w:r>
          </w:p>
        </w:tc>
        <w:tc>
          <w:tcPr>
            <w:tcW w:w="1023" w:type="dxa"/>
            <w:tcBorders>
              <w:top w:val="nil"/>
              <w:left w:val="nil"/>
              <w:bottom w:val="nil"/>
              <w:right w:val="nil"/>
            </w:tcBorders>
            <w:shd w:val="clear" w:color="auto" w:fill="auto"/>
            <w:noWrap/>
            <w:vAlign w:val="center"/>
            <w:hideMark/>
          </w:tcPr>
          <w:p w14:paraId="5DABBC04" w14:textId="77777777" w:rsidR="00D4355A" w:rsidRPr="00126A42" w:rsidRDefault="00D4355A" w:rsidP="00602DA1">
            <w:pPr>
              <w:jc w:val="right"/>
              <w:rPr>
                <w:rFonts w:cs="Arial"/>
                <w:color w:val="000000"/>
                <w:lang w:eastAsia="en-GB"/>
              </w:rPr>
            </w:pPr>
            <w:r w:rsidRPr="00126A42">
              <w:rPr>
                <w:rFonts w:cs="Arial"/>
                <w:color w:val="000000"/>
                <w:lang w:eastAsia="en-GB"/>
              </w:rPr>
              <w:t>4</w:t>
            </w:r>
            <w:r>
              <w:rPr>
                <w:rFonts w:cs="Arial"/>
                <w:color w:val="000000"/>
                <w:lang w:eastAsia="en-GB"/>
              </w:rPr>
              <w:t>,</w:t>
            </w:r>
            <w:r w:rsidRPr="00126A42">
              <w:rPr>
                <w:rFonts w:cs="Arial"/>
                <w:color w:val="000000"/>
                <w:lang w:eastAsia="en-GB"/>
              </w:rPr>
              <w:t>176</w:t>
            </w:r>
          </w:p>
        </w:tc>
      </w:tr>
      <w:tr w:rsidR="00D4355A" w:rsidRPr="000133F6" w14:paraId="5F608746" w14:textId="77777777" w:rsidTr="00602DA1">
        <w:trPr>
          <w:trHeight w:val="300"/>
        </w:trPr>
        <w:tc>
          <w:tcPr>
            <w:tcW w:w="5520" w:type="dxa"/>
            <w:tcBorders>
              <w:top w:val="nil"/>
              <w:left w:val="nil"/>
              <w:bottom w:val="nil"/>
              <w:right w:val="nil"/>
            </w:tcBorders>
            <w:shd w:val="clear" w:color="auto" w:fill="auto"/>
            <w:noWrap/>
            <w:vAlign w:val="bottom"/>
            <w:hideMark/>
          </w:tcPr>
          <w:p w14:paraId="074516B5" w14:textId="77777777" w:rsidR="00D4355A" w:rsidRPr="00126A42" w:rsidRDefault="00D4355A" w:rsidP="00602DA1">
            <w:pPr>
              <w:jc w:val="right"/>
              <w:rPr>
                <w:rFonts w:cs="Arial"/>
                <w:color w:val="000000"/>
                <w:lang w:eastAsia="en-GB"/>
              </w:rPr>
            </w:pPr>
          </w:p>
        </w:tc>
        <w:tc>
          <w:tcPr>
            <w:tcW w:w="717" w:type="dxa"/>
            <w:tcBorders>
              <w:top w:val="nil"/>
              <w:left w:val="nil"/>
              <w:bottom w:val="nil"/>
              <w:right w:val="nil"/>
            </w:tcBorders>
            <w:shd w:val="clear" w:color="auto" w:fill="auto"/>
            <w:noWrap/>
            <w:vAlign w:val="bottom"/>
            <w:hideMark/>
          </w:tcPr>
          <w:p w14:paraId="0084CFCF" w14:textId="77777777" w:rsidR="00D4355A" w:rsidRPr="00126A42" w:rsidRDefault="00D4355A" w:rsidP="00602DA1">
            <w:pPr>
              <w:rPr>
                <w:rFonts w:cs="Arial"/>
                <w:lang w:eastAsia="en-GB"/>
              </w:rPr>
            </w:pPr>
          </w:p>
        </w:tc>
        <w:tc>
          <w:tcPr>
            <w:tcW w:w="1023" w:type="dxa"/>
            <w:tcBorders>
              <w:top w:val="nil"/>
              <w:left w:val="nil"/>
              <w:bottom w:val="nil"/>
              <w:right w:val="nil"/>
            </w:tcBorders>
            <w:shd w:val="clear" w:color="auto" w:fill="auto"/>
            <w:noWrap/>
            <w:vAlign w:val="bottom"/>
            <w:hideMark/>
          </w:tcPr>
          <w:p w14:paraId="0224F891" w14:textId="77777777" w:rsidR="00D4355A" w:rsidRPr="00126A42" w:rsidRDefault="00D4355A" w:rsidP="00602DA1">
            <w:pPr>
              <w:rPr>
                <w:rFonts w:cs="Arial"/>
                <w:lang w:eastAsia="en-GB"/>
              </w:rPr>
            </w:pPr>
          </w:p>
        </w:tc>
      </w:tr>
      <w:tr w:rsidR="00D4355A" w:rsidRPr="000133F6" w14:paraId="6ADC73B5" w14:textId="77777777" w:rsidTr="00602DA1">
        <w:trPr>
          <w:trHeight w:val="300"/>
        </w:trPr>
        <w:tc>
          <w:tcPr>
            <w:tcW w:w="5520" w:type="dxa"/>
            <w:tcBorders>
              <w:top w:val="nil"/>
              <w:left w:val="nil"/>
              <w:bottom w:val="nil"/>
              <w:right w:val="nil"/>
            </w:tcBorders>
            <w:shd w:val="clear" w:color="auto" w:fill="auto"/>
            <w:noWrap/>
            <w:vAlign w:val="bottom"/>
            <w:hideMark/>
          </w:tcPr>
          <w:p w14:paraId="15328167" w14:textId="77777777" w:rsidR="00D4355A" w:rsidRPr="00126A42" w:rsidRDefault="00D4355A" w:rsidP="00602DA1">
            <w:pPr>
              <w:rPr>
                <w:rFonts w:cs="Arial"/>
                <w:color w:val="000000"/>
                <w:lang w:eastAsia="en-GB"/>
              </w:rPr>
            </w:pPr>
            <w:r w:rsidRPr="00126A42">
              <w:rPr>
                <w:rFonts w:cs="Arial"/>
                <w:color w:val="000000"/>
                <w:lang w:eastAsia="en-GB"/>
              </w:rPr>
              <w:t>Leader of 2nd Opposition Party</w:t>
            </w:r>
          </w:p>
        </w:tc>
        <w:tc>
          <w:tcPr>
            <w:tcW w:w="717" w:type="dxa"/>
            <w:tcBorders>
              <w:top w:val="nil"/>
              <w:left w:val="nil"/>
              <w:bottom w:val="nil"/>
              <w:right w:val="nil"/>
            </w:tcBorders>
            <w:shd w:val="clear" w:color="auto" w:fill="auto"/>
            <w:noWrap/>
            <w:vAlign w:val="center"/>
            <w:hideMark/>
          </w:tcPr>
          <w:p w14:paraId="4D9B060A" w14:textId="77777777" w:rsidR="00D4355A" w:rsidRPr="00126A42" w:rsidRDefault="00D4355A" w:rsidP="00602DA1">
            <w:pPr>
              <w:jc w:val="center"/>
              <w:rPr>
                <w:rFonts w:cs="Arial"/>
                <w:color w:val="000000"/>
                <w:lang w:eastAsia="en-GB"/>
              </w:rPr>
            </w:pPr>
            <w:r w:rsidRPr="00126A42">
              <w:rPr>
                <w:rFonts w:cs="Arial"/>
                <w:color w:val="000000"/>
                <w:lang w:eastAsia="en-GB"/>
              </w:rPr>
              <w:t>2</w:t>
            </w:r>
          </w:p>
        </w:tc>
        <w:tc>
          <w:tcPr>
            <w:tcW w:w="1023" w:type="dxa"/>
            <w:tcBorders>
              <w:top w:val="nil"/>
              <w:left w:val="nil"/>
              <w:bottom w:val="nil"/>
              <w:right w:val="nil"/>
            </w:tcBorders>
            <w:shd w:val="clear" w:color="auto" w:fill="auto"/>
            <w:noWrap/>
            <w:vAlign w:val="center"/>
            <w:hideMark/>
          </w:tcPr>
          <w:p w14:paraId="4F437B42" w14:textId="77777777" w:rsidR="00D4355A" w:rsidRPr="00126A42" w:rsidRDefault="00D4355A" w:rsidP="00602DA1">
            <w:pPr>
              <w:jc w:val="right"/>
              <w:rPr>
                <w:rFonts w:cs="Arial"/>
                <w:color w:val="000000"/>
                <w:lang w:eastAsia="en-GB"/>
              </w:rPr>
            </w:pPr>
            <w:r w:rsidRPr="00126A42">
              <w:rPr>
                <w:rFonts w:cs="Arial"/>
                <w:color w:val="000000"/>
                <w:lang w:eastAsia="en-GB"/>
              </w:rPr>
              <w:t>6</w:t>
            </w:r>
            <w:r>
              <w:rPr>
                <w:rFonts w:cs="Arial"/>
                <w:color w:val="000000"/>
                <w:lang w:eastAsia="en-GB"/>
              </w:rPr>
              <w:t>,</w:t>
            </w:r>
            <w:r w:rsidRPr="00126A42">
              <w:rPr>
                <w:rFonts w:cs="Arial"/>
                <w:color w:val="000000"/>
                <w:lang w:eastAsia="en-GB"/>
              </w:rPr>
              <w:t>288</w:t>
            </w:r>
          </w:p>
        </w:tc>
      </w:tr>
      <w:tr w:rsidR="00D4355A" w:rsidRPr="000133F6" w14:paraId="670B760E" w14:textId="77777777" w:rsidTr="00602DA1">
        <w:trPr>
          <w:trHeight w:val="300"/>
        </w:trPr>
        <w:tc>
          <w:tcPr>
            <w:tcW w:w="5520" w:type="dxa"/>
            <w:tcBorders>
              <w:top w:val="nil"/>
              <w:left w:val="nil"/>
              <w:bottom w:val="nil"/>
              <w:right w:val="nil"/>
            </w:tcBorders>
            <w:shd w:val="clear" w:color="auto" w:fill="auto"/>
            <w:noWrap/>
            <w:vAlign w:val="bottom"/>
            <w:hideMark/>
          </w:tcPr>
          <w:p w14:paraId="264FD3B4" w14:textId="77777777" w:rsidR="00D4355A" w:rsidRPr="00126A42" w:rsidRDefault="00D4355A" w:rsidP="00602DA1">
            <w:pPr>
              <w:rPr>
                <w:rFonts w:cs="Arial"/>
                <w:color w:val="000000"/>
                <w:lang w:eastAsia="en-GB"/>
              </w:rPr>
            </w:pPr>
            <w:r w:rsidRPr="00126A42">
              <w:rPr>
                <w:rFonts w:cs="Arial"/>
                <w:color w:val="000000"/>
                <w:lang w:eastAsia="en-GB"/>
              </w:rPr>
              <w:t>Deputy Leader of 2nd Opposition Party</w:t>
            </w:r>
          </w:p>
        </w:tc>
        <w:tc>
          <w:tcPr>
            <w:tcW w:w="717" w:type="dxa"/>
            <w:tcBorders>
              <w:top w:val="nil"/>
              <w:left w:val="nil"/>
              <w:bottom w:val="nil"/>
              <w:right w:val="nil"/>
            </w:tcBorders>
            <w:shd w:val="clear" w:color="auto" w:fill="auto"/>
            <w:noWrap/>
            <w:vAlign w:val="center"/>
            <w:hideMark/>
          </w:tcPr>
          <w:p w14:paraId="5F795810" w14:textId="77777777" w:rsidR="00D4355A" w:rsidRPr="00126A42" w:rsidRDefault="00D4355A" w:rsidP="00602DA1">
            <w:pPr>
              <w:jc w:val="center"/>
              <w:rPr>
                <w:rFonts w:cs="Arial"/>
                <w:color w:val="000000"/>
                <w:lang w:eastAsia="en-GB"/>
              </w:rPr>
            </w:pPr>
            <w:r w:rsidRPr="00126A42">
              <w:rPr>
                <w:rFonts w:cs="Arial"/>
                <w:color w:val="000000"/>
                <w:lang w:eastAsia="en-GB"/>
              </w:rPr>
              <w:t>1A</w:t>
            </w:r>
          </w:p>
        </w:tc>
        <w:tc>
          <w:tcPr>
            <w:tcW w:w="1023" w:type="dxa"/>
            <w:tcBorders>
              <w:top w:val="nil"/>
              <w:left w:val="nil"/>
              <w:bottom w:val="nil"/>
              <w:right w:val="nil"/>
            </w:tcBorders>
            <w:shd w:val="clear" w:color="auto" w:fill="auto"/>
            <w:noWrap/>
            <w:vAlign w:val="bottom"/>
            <w:hideMark/>
          </w:tcPr>
          <w:p w14:paraId="4D343614" w14:textId="77777777" w:rsidR="00D4355A" w:rsidRPr="00126A42" w:rsidRDefault="00D4355A" w:rsidP="00602DA1">
            <w:pPr>
              <w:jc w:val="right"/>
              <w:rPr>
                <w:rFonts w:cs="Arial"/>
                <w:color w:val="000000"/>
                <w:lang w:eastAsia="en-GB"/>
              </w:rPr>
            </w:pPr>
            <w:r w:rsidRPr="00126A42">
              <w:rPr>
                <w:rFonts w:cs="Arial"/>
                <w:color w:val="000000"/>
                <w:lang w:eastAsia="en-GB"/>
              </w:rPr>
              <w:t>4</w:t>
            </w:r>
            <w:r>
              <w:rPr>
                <w:rFonts w:cs="Arial"/>
                <w:color w:val="000000"/>
                <w:lang w:eastAsia="en-GB"/>
              </w:rPr>
              <w:t>,</w:t>
            </w:r>
            <w:r w:rsidRPr="00126A42">
              <w:rPr>
                <w:rFonts w:cs="Arial"/>
                <w:color w:val="000000"/>
                <w:lang w:eastAsia="en-GB"/>
              </w:rPr>
              <w:t>176</w:t>
            </w:r>
          </w:p>
        </w:tc>
      </w:tr>
    </w:tbl>
    <w:p w14:paraId="3DBCDA4B" w14:textId="77777777" w:rsidR="00D4355A" w:rsidRDefault="00D4355A" w:rsidP="00D4355A"/>
    <w:p w14:paraId="56BD35AA" w14:textId="79B0A192" w:rsidR="00D4355A" w:rsidRDefault="00D4355A">
      <w:pPr>
        <w:spacing w:after="160" w:line="259" w:lineRule="auto"/>
      </w:pPr>
      <w:r>
        <w:br w:type="page"/>
      </w:r>
    </w:p>
    <w:p w14:paraId="3B57CFD4" w14:textId="5183538C" w:rsidR="00D4355A" w:rsidRPr="00FE3F9D" w:rsidRDefault="00D4355A" w:rsidP="00D4355A">
      <w:pPr>
        <w:jc w:val="both"/>
        <w:rPr>
          <w:rFonts w:cs="Arial"/>
          <w:b/>
          <w:sz w:val="24"/>
          <w:szCs w:val="24"/>
          <w:u w:val="single"/>
        </w:rPr>
      </w:pPr>
      <w:r w:rsidRPr="00FE3F9D">
        <w:rPr>
          <w:rFonts w:cs="Arial"/>
          <w:b/>
          <w:sz w:val="24"/>
          <w:szCs w:val="24"/>
          <w:u w:val="single"/>
        </w:rPr>
        <w:lastRenderedPageBreak/>
        <w:t xml:space="preserve">Appendix </w:t>
      </w:r>
      <w:r>
        <w:rPr>
          <w:rFonts w:cs="Arial"/>
          <w:b/>
          <w:sz w:val="24"/>
          <w:szCs w:val="24"/>
          <w:u w:val="single"/>
        </w:rPr>
        <w:t>B: Travel &amp; Subsistence Allowances</w:t>
      </w:r>
    </w:p>
    <w:p w14:paraId="32CCD0FE" w14:textId="77777777" w:rsidR="00D4355A" w:rsidRPr="00FE3F9D" w:rsidRDefault="00D4355A" w:rsidP="00D4355A">
      <w:pPr>
        <w:ind w:left="-360" w:right="143"/>
        <w:jc w:val="both"/>
        <w:rPr>
          <w:rFonts w:cs="Arial"/>
          <w:b/>
          <w:sz w:val="24"/>
          <w:szCs w:val="24"/>
        </w:rPr>
      </w:pPr>
    </w:p>
    <w:p w14:paraId="767A81AD" w14:textId="77777777" w:rsidR="00D4355A" w:rsidRPr="0096798F" w:rsidRDefault="00D4355A" w:rsidP="00D4355A">
      <w:pPr>
        <w:ind w:left="-360" w:right="143"/>
        <w:jc w:val="both"/>
        <w:rPr>
          <w:rFonts w:cs="Arial"/>
          <w:b/>
          <w:sz w:val="24"/>
          <w:szCs w:val="24"/>
        </w:rPr>
      </w:pPr>
    </w:p>
    <w:p w14:paraId="54CDCF25" w14:textId="77777777" w:rsidR="00D4355A" w:rsidRPr="00101415" w:rsidRDefault="00D4355A" w:rsidP="00D4355A">
      <w:pPr>
        <w:ind w:left="142" w:right="143" w:hanging="142"/>
        <w:jc w:val="both"/>
        <w:rPr>
          <w:rFonts w:cs="Arial"/>
          <w:b/>
          <w:sz w:val="24"/>
          <w:szCs w:val="24"/>
        </w:rPr>
      </w:pPr>
      <w:r w:rsidRPr="00101415">
        <w:rPr>
          <w:rFonts w:cs="Arial"/>
          <w:b/>
          <w:sz w:val="24"/>
          <w:szCs w:val="24"/>
        </w:rPr>
        <w:t>1.</w:t>
      </w:r>
      <w:r w:rsidRPr="00101415">
        <w:rPr>
          <w:rFonts w:cs="Arial"/>
          <w:b/>
          <w:sz w:val="24"/>
          <w:szCs w:val="24"/>
        </w:rPr>
        <w:tab/>
        <w:t xml:space="preserve">Travel allowances </w:t>
      </w:r>
    </w:p>
    <w:p w14:paraId="76909DAC" w14:textId="77777777" w:rsidR="00D4355A" w:rsidRPr="00813324" w:rsidRDefault="00D4355A" w:rsidP="00D4355A">
      <w:pPr>
        <w:ind w:left="-360" w:right="143"/>
        <w:jc w:val="both"/>
        <w:rPr>
          <w:rFonts w:cs="Arial"/>
          <w:b/>
          <w:sz w:val="24"/>
          <w:szCs w:val="24"/>
        </w:rPr>
      </w:pPr>
    </w:p>
    <w:p w14:paraId="24FDCA85" w14:textId="77777777" w:rsidR="00D4355A" w:rsidRPr="00813324" w:rsidRDefault="00D4355A" w:rsidP="00D4355A">
      <w:pPr>
        <w:numPr>
          <w:ilvl w:val="0"/>
          <w:numId w:val="9"/>
        </w:numPr>
        <w:ind w:right="143"/>
        <w:jc w:val="both"/>
        <w:rPr>
          <w:rFonts w:cs="Arial"/>
          <w:sz w:val="24"/>
          <w:szCs w:val="24"/>
        </w:rPr>
      </w:pPr>
      <w:r w:rsidRPr="00813324">
        <w:rPr>
          <w:rFonts w:cs="Arial"/>
          <w:b/>
          <w:sz w:val="24"/>
          <w:szCs w:val="24"/>
        </w:rPr>
        <w:t xml:space="preserve">Private motor vehicle </w:t>
      </w:r>
    </w:p>
    <w:p w14:paraId="374F0DAF" w14:textId="77777777" w:rsidR="00D4355A" w:rsidRPr="00813324" w:rsidRDefault="00D4355A" w:rsidP="00D4355A">
      <w:pPr>
        <w:ind w:left="-360" w:right="143"/>
        <w:jc w:val="both"/>
        <w:rPr>
          <w:rFonts w:cs="Arial"/>
          <w:b/>
          <w:sz w:val="24"/>
          <w:szCs w:val="24"/>
        </w:rPr>
      </w:pPr>
    </w:p>
    <w:p w14:paraId="6ECCC358" w14:textId="77777777" w:rsidR="00D4355A" w:rsidRPr="00010A79" w:rsidRDefault="00D4355A" w:rsidP="00D4355A">
      <w:pPr>
        <w:ind w:left="1440" w:right="143"/>
        <w:jc w:val="both"/>
        <w:rPr>
          <w:rFonts w:cs="Arial"/>
          <w:sz w:val="24"/>
          <w:szCs w:val="24"/>
        </w:rPr>
      </w:pPr>
      <w:r w:rsidRPr="00010A79">
        <w:rPr>
          <w:rFonts w:cs="Arial"/>
          <w:sz w:val="24"/>
          <w:szCs w:val="24"/>
        </w:rPr>
        <w:t>A member’s private motor vehicle (or one they have use of) may be used where its use:</w:t>
      </w:r>
    </w:p>
    <w:p w14:paraId="406EFFD4" w14:textId="77777777" w:rsidR="00D4355A" w:rsidRPr="00010A79" w:rsidRDefault="00D4355A" w:rsidP="00D4355A">
      <w:pPr>
        <w:ind w:left="1440" w:right="143"/>
        <w:jc w:val="both"/>
        <w:rPr>
          <w:rFonts w:cs="Arial"/>
          <w:sz w:val="24"/>
          <w:szCs w:val="24"/>
        </w:rPr>
      </w:pPr>
    </w:p>
    <w:p w14:paraId="7D594167" w14:textId="77777777" w:rsidR="00D4355A" w:rsidRPr="0096798F" w:rsidRDefault="00D4355A" w:rsidP="00D4355A">
      <w:pPr>
        <w:ind w:left="1440" w:right="143"/>
        <w:jc w:val="both"/>
        <w:rPr>
          <w:rFonts w:cs="Arial"/>
          <w:sz w:val="24"/>
          <w:szCs w:val="24"/>
        </w:rPr>
      </w:pPr>
      <w:r w:rsidRPr="0096798F">
        <w:rPr>
          <w:rFonts w:cs="Arial"/>
          <w:sz w:val="24"/>
          <w:szCs w:val="24"/>
        </w:rPr>
        <w:sym w:font="Wingdings" w:char="F0A5"/>
      </w:r>
      <w:r w:rsidRPr="0096798F">
        <w:rPr>
          <w:rFonts w:cs="Arial"/>
          <w:sz w:val="24"/>
          <w:szCs w:val="24"/>
        </w:rPr>
        <w:tab/>
        <w:t>Results in a substantial saving of the member’s time;</w:t>
      </w:r>
    </w:p>
    <w:p w14:paraId="642F0101" w14:textId="77777777" w:rsidR="00D4355A" w:rsidRPr="00101415" w:rsidRDefault="00D4355A" w:rsidP="00D4355A">
      <w:pPr>
        <w:ind w:left="1440" w:right="143"/>
        <w:jc w:val="both"/>
        <w:rPr>
          <w:rFonts w:cs="Arial"/>
          <w:sz w:val="24"/>
          <w:szCs w:val="24"/>
        </w:rPr>
      </w:pPr>
    </w:p>
    <w:p w14:paraId="7A46757A" w14:textId="77777777" w:rsidR="00D4355A" w:rsidRPr="0096798F" w:rsidRDefault="00D4355A" w:rsidP="00D4355A">
      <w:pPr>
        <w:ind w:left="1440" w:right="143"/>
        <w:jc w:val="both"/>
        <w:rPr>
          <w:rFonts w:cs="Arial"/>
          <w:sz w:val="24"/>
          <w:szCs w:val="24"/>
        </w:rPr>
      </w:pPr>
      <w:r w:rsidRPr="0096798F">
        <w:rPr>
          <w:rFonts w:cs="Arial"/>
          <w:sz w:val="24"/>
          <w:szCs w:val="24"/>
        </w:rPr>
        <w:sym w:font="Wingdings" w:char="F0A5"/>
      </w:r>
      <w:r w:rsidRPr="0096798F">
        <w:rPr>
          <w:rFonts w:cs="Arial"/>
          <w:sz w:val="24"/>
          <w:szCs w:val="24"/>
        </w:rPr>
        <w:tab/>
        <w:t>Is in the interest of the council; or</w:t>
      </w:r>
    </w:p>
    <w:p w14:paraId="7C15BBA8" w14:textId="77777777" w:rsidR="00D4355A" w:rsidRPr="00101415" w:rsidRDefault="00D4355A" w:rsidP="00D4355A">
      <w:pPr>
        <w:ind w:right="143"/>
        <w:jc w:val="both"/>
        <w:rPr>
          <w:rFonts w:cs="Arial"/>
          <w:sz w:val="24"/>
          <w:szCs w:val="24"/>
        </w:rPr>
      </w:pPr>
    </w:p>
    <w:p w14:paraId="68CD236D" w14:textId="77777777" w:rsidR="00D4355A" w:rsidRPr="0096798F" w:rsidRDefault="00D4355A" w:rsidP="00D4355A">
      <w:pPr>
        <w:ind w:left="1440" w:right="143"/>
        <w:jc w:val="both"/>
        <w:rPr>
          <w:rFonts w:cs="Arial"/>
          <w:sz w:val="24"/>
          <w:szCs w:val="24"/>
        </w:rPr>
      </w:pPr>
      <w:r w:rsidRPr="0096798F">
        <w:rPr>
          <w:rFonts w:cs="Arial"/>
          <w:sz w:val="24"/>
          <w:szCs w:val="24"/>
        </w:rPr>
        <w:sym w:font="Wingdings" w:char="F0A5"/>
      </w:r>
      <w:r w:rsidRPr="0096798F">
        <w:rPr>
          <w:rFonts w:cs="Arial"/>
          <w:sz w:val="24"/>
          <w:szCs w:val="24"/>
        </w:rPr>
        <w:tab/>
        <w:t>Is otherwise reasonable.</w:t>
      </w:r>
    </w:p>
    <w:p w14:paraId="20D4EF21" w14:textId="77777777" w:rsidR="00D4355A" w:rsidRPr="00101415" w:rsidRDefault="00D4355A" w:rsidP="00D4355A">
      <w:pPr>
        <w:ind w:left="1440" w:right="143"/>
        <w:jc w:val="both"/>
        <w:rPr>
          <w:rFonts w:cs="Arial"/>
          <w:sz w:val="24"/>
          <w:szCs w:val="24"/>
        </w:rPr>
      </w:pPr>
    </w:p>
    <w:p w14:paraId="23E6995C" w14:textId="77777777" w:rsidR="00D4355A" w:rsidRPr="0096798F" w:rsidRDefault="00D4355A" w:rsidP="00D4355A">
      <w:pPr>
        <w:ind w:left="1440" w:right="143" w:hanging="1800"/>
        <w:jc w:val="both"/>
        <w:rPr>
          <w:rFonts w:cs="Arial"/>
          <w:sz w:val="24"/>
          <w:szCs w:val="24"/>
        </w:rPr>
      </w:pPr>
      <w:r w:rsidRPr="0096798F">
        <w:rPr>
          <w:rFonts w:cs="Arial"/>
          <w:b/>
          <w:sz w:val="24"/>
          <w:szCs w:val="24"/>
        </w:rPr>
        <w:tab/>
      </w:r>
      <w:r w:rsidRPr="0096798F">
        <w:rPr>
          <w:rFonts w:cs="Arial"/>
          <w:sz w:val="24"/>
          <w:szCs w:val="24"/>
        </w:rPr>
        <w:t>The cost of equivalent travel by public transport should be claimed for other than local journeys; the “public transport rate” for such journeys is 28.1p per mile.  A “local journey” is one undertaken within the Greater London area or within a radius of 20 miles of Ealing Town Hall.  Car mileage is not paid for journeys into central London.</w:t>
      </w:r>
    </w:p>
    <w:p w14:paraId="60962620" w14:textId="77777777" w:rsidR="00D4355A" w:rsidRPr="0096798F" w:rsidRDefault="00D4355A" w:rsidP="00D4355A">
      <w:pPr>
        <w:ind w:left="-360" w:right="143"/>
        <w:jc w:val="both"/>
        <w:rPr>
          <w:rFonts w:cs="Arial"/>
          <w:sz w:val="24"/>
          <w:szCs w:val="24"/>
        </w:rPr>
      </w:pPr>
    </w:p>
    <w:p w14:paraId="7B41934E" w14:textId="77777777" w:rsidR="00D4355A" w:rsidRPr="0096798F" w:rsidRDefault="00D4355A" w:rsidP="00D4355A">
      <w:pPr>
        <w:ind w:left="7200" w:right="143" w:hanging="5760"/>
        <w:jc w:val="both"/>
        <w:rPr>
          <w:rFonts w:cs="Arial"/>
          <w:sz w:val="24"/>
          <w:szCs w:val="24"/>
        </w:rPr>
      </w:pPr>
      <w:r w:rsidRPr="0096798F">
        <w:rPr>
          <w:rFonts w:cs="Arial"/>
          <w:sz w:val="24"/>
          <w:szCs w:val="24"/>
        </w:rPr>
        <w:t>The rates for the first 8,500 miles are:                        After 8,500 miles:</w:t>
      </w:r>
    </w:p>
    <w:p w14:paraId="1DBD16F1" w14:textId="77777777" w:rsidR="00D4355A" w:rsidRPr="0096798F" w:rsidRDefault="00D4355A" w:rsidP="00D4355A">
      <w:pPr>
        <w:ind w:left="-360" w:right="143"/>
        <w:jc w:val="both"/>
        <w:rPr>
          <w:rFonts w:cs="Arial"/>
          <w:sz w:val="24"/>
          <w:szCs w:val="24"/>
        </w:rPr>
      </w:pPr>
    </w:p>
    <w:p w14:paraId="7A25DBE9" w14:textId="77777777" w:rsidR="00D4355A" w:rsidRPr="00101415" w:rsidRDefault="00D4355A" w:rsidP="00D4355A">
      <w:pPr>
        <w:ind w:left="-360" w:right="143"/>
        <w:jc w:val="both"/>
        <w:rPr>
          <w:rFonts w:cs="Arial"/>
          <w:sz w:val="24"/>
          <w:szCs w:val="24"/>
        </w:rPr>
      </w:pPr>
      <w:r w:rsidRPr="0096798F">
        <w:rPr>
          <w:rFonts w:cs="Arial"/>
          <w:sz w:val="24"/>
          <w:szCs w:val="24"/>
        </w:rPr>
        <w:tab/>
      </w:r>
      <w:r w:rsidRPr="0096798F">
        <w:rPr>
          <w:rFonts w:cs="Arial"/>
          <w:sz w:val="24"/>
          <w:szCs w:val="24"/>
        </w:rPr>
        <w:tab/>
      </w:r>
      <w:r w:rsidRPr="0096798F">
        <w:rPr>
          <w:rFonts w:cs="Arial"/>
          <w:sz w:val="24"/>
          <w:szCs w:val="24"/>
        </w:rPr>
        <w:tab/>
      </w:r>
      <w:r w:rsidRPr="0096798F">
        <w:rPr>
          <w:rFonts w:cs="Arial"/>
          <w:sz w:val="24"/>
          <w:szCs w:val="24"/>
        </w:rPr>
        <w:sym w:font="Wingdings" w:char="F0A5"/>
      </w:r>
      <w:r w:rsidRPr="0096798F">
        <w:rPr>
          <w:rFonts w:cs="Arial"/>
          <w:sz w:val="24"/>
          <w:szCs w:val="24"/>
        </w:rPr>
        <w:tab/>
        <w:t xml:space="preserve">Up to 999cc      </w:t>
      </w:r>
      <w:r w:rsidRPr="0096798F">
        <w:rPr>
          <w:rFonts w:cs="Arial"/>
          <w:sz w:val="24"/>
          <w:szCs w:val="24"/>
        </w:rPr>
        <w:tab/>
        <w:t xml:space="preserve">36.9p per </w:t>
      </w:r>
      <w:proofErr w:type="gramStart"/>
      <w:r w:rsidRPr="0096798F">
        <w:rPr>
          <w:rFonts w:cs="Arial"/>
          <w:sz w:val="24"/>
          <w:szCs w:val="24"/>
        </w:rPr>
        <w:t xml:space="preserve">mile  </w:t>
      </w:r>
      <w:r w:rsidRPr="0096798F">
        <w:rPr>
          <w:rFonts w:cs="Arial"/>
          <w:sz w:val="24"/>
          <w:szCs w:val="24"/>
        </w:rPr>
        <w:tab/>
      </w:r>
      <w:proofErr w:type="gramEnd"/>
      <w:r w:rsidRPr="0096798F">
        <w:rPr>
          <w:rFonts w:cs="Arial"/>
          <w:sz w:val="24"/>
          <w:szCs w:val="24"/>
        </w:rPr>
        <w:t xml:space="preserve">    </w:t>
      </w:r>
      <w:r w:rsidRPr="00101415">
        <w:rPr>
          <w:rFonts w:cs="Arial"/>
          <w:sz w:val="24"/>
          <w:szCs w:val="24"/>
        </w:rPr>
        <w:t xml:space="preserve">13.7p per mile </w:t>
      </w:r>
      <w:r w:rsidRPr="00101415">
        <w:rPr>
          <w:rFonts w:cs="Arial"/>
          <w:sz w:val="24"/>
          <w:szCs w:val="24"/>
        </w:rPr>
        <w:tab/>
      </w:r>
    </w:p>
    <w:p w14:paraId="19727AF9" w14:textId="77777777" w:rsidR="00D4355A" w:rsidRPr="00101415" w:rsidRDefault="00D4355A" w:rsidP="00D4355A">
      <w:pPr>
        <w:ind w:left="1440" w:right="143"/>
        <w:jc w:val="both"/>
        <w:rPr>
          <w:rFonts w:cs="Arial"/>
          <w:sz w:val="24"/>
          <w:szCs w:val="24"/>
        </w:rPr>
      </w:pPr>
      <w:r w:rsidRPr="0096798F">
        <w:rPr>
          <w:rFonts w:cs="Arial"/>
          <w:sz w:val="24"/>
          <w:szCs w:val="24"/>
        </w:rPr>
        <w:sym w:font="Wingdings" w:char="F0A5"/>
      </w:r>
      <w:r w:rsidRPr="0096798F">
        <w:rPr>
          <w:rFonts w:cs="Arial"/>
          <w:sz w:val="24"/>
          <w:szCs w:val="24"/>
        </w:rPr>
        <w:tab/>
        <w:t>Over 1000 cc</w:t>
      </w:r>
      <w:r w:rsidRPr="0096798F">
        <w:rPr>
          <w:rFonts w:cs="Arial"/>
          <w:sz w:val="24"/>
          <w:szCs w:val="24"/>
        </w:rPr>
        <w:tab/>
      </w:r>
      <w:r w:rsidRPr="0096798F">
        <w:rPr>
          <w:rFonts w:cs="Arial"/>
          <w:sz w:val="24"/>
          <w:szCs w:val="24"/>
        </w:rPr>
        <w:tab/>
        <w:t>40.9p per mile</w:t>
      </w:r>
      <w:r w:rsidRPr="0096798F">
        <w:rPr>
          <w:rFonts w:cs="Arial"/>
          <w:sz w:val="24"/>
          <w:szCs w:val="24"/>
        </w:rPr>
        <w:tab/>
        <w:t xml:space="preserve">    </w:t>
      </w:r>
      <w:r w:rsidRPr="00101415">
        <w:rPr>
          <w:rFonts w:cs="Arial"/>
          <w:sz w:val="24"/>
          <w:szCs w:val="24"/>
        </w:rPr>
        <w:t xml:space="preserve">14.4p per mile </w:t>
      </w:r>
    </w:p>
    <w:p w14:paraId="57E469B6" w14:textId="77777777" w:rsidR="00D4355A" w:rsidRPr="00101415" w:rsidRDefault="00D4355A" w:rsidP="00D4355A">
      <w:pPr>
        <w:ind w:left="1440" w:right="143"/>
        <w:jc w:val="both"/>
        <w:rPr>
          <w:rFonts w:cs="Arial"/>
          <w:sz w:val="24"/>
          <w:szCs w:val="24"/>
        </w:rPr>
      </w:pPr>
    </w:p>
    <w:p w14:paraId="70B8615A" w14:textId="77777777" w:rsidR="00D4355A" w:rsidRPr="00813324" w:rsidRDefault="00D4355A" w:rsidP="00D4355A">
      <w:pPr>
        <w:ind w:right="143"/>
        <w:jc w:val="both"/>
        <w:rPr>
          <w:rFonts w:cs="Arial"/>
          <w:sz w:val="24"/>
          <w:szCs w:val="24"/>
        </w:rPr>
      </w:pPr>
    </w:p>
    <w:p w14:paraId="6C7BABA9" w14:textId="77777777" w:rsidR="00D4355A" w:rsidRPr="00813324" w:rsidRDefault="00D4355A" w:rsidP="00D4355A">
      <w:pPr>
        <w:numPr>
          <w:ilvl w:val="0"/>
          <w:numId w:val="9"/>
        </w:numPr>
        <w:ind w:right="143"/>
        <w:jc w:val="both"/>
        <w:rPr>
          <w:rFonts w:cs="Arial"/>
          <w:b/>
          <w:sz w:val="24"/>
          <w:szCs w:val="24"/>
        </w:rPr>
      </w:pPr>
      <w:r w:rsidRPr="00813324">
        <w:rPr>
          <w:rFonts w:cs="Arial"/>
          <w:b/>
          <w:sz w:val="24"/>
          <w:szCs w:val="24"/>
        </w:rPr>
        <w:t xml:space="preserve">Private solo motorcycle </w:t>
      </w:r>
    </w:p>
    <w:p w14:paraId="5F7556DF" w14:textId="77777777" w:rsidR="00D4355A" w:rsidRPr="00813324" w:rsidRDefault="00D4355A" w:rsidP="00D4355A">
      <w:pPr>
        <w:ind w:right="143"/>
        <w:jc w:val="both"/>
        <w:rPr>
          <w:rFonts w:cs="Arial"/>
          <w:sz w:val="24"/>
          <w:szCs w:val="24"/>
        </w:rPr>
      </w:pPr>
    </w:p>
    <w:p w14:paraId="3392992E" w14:textId="77777777" w:rsidR="00D4355A" w:rsidRPr="00813324" w:rsidRDefault="00D4355A" w:rsidP="00D4355A">
      <w:pPr>
        <w:ind w:right="143"/>
        <w:jc w:val="both"/>
        <w:rPr>
          <w:rFonts w:cs="Arial"/>
          <w:sz w:val="24"/>
          <w:szCs w:val="24"/>
        </w:rPr>
      </w:pPr>
      <w:r w:rsidRPr="00813324">
        <w:rPr>
          <w:rFonts w:cs="Arial"/>
          <w:sz w:val="24"/>
          <w:szCs w:val="24"/>
        </w:rPr>
        <w:tab/>
      </w:r>
      <w:r w:rsidRPr="00813324">
        <w:rPr>
          <w:rFonts w:cs="Arial"/>
          <w:sz w:val="24"/>
          <w:szCs w:val="24"/>
        </w:rPr>
        <w:tab/>
        <w:t>The rate is:</w:t>
      </w:r>
    </w:p>
    <w:p w14:paraId="1A0B5055" w14:textId="77777777" w:rsidR="00D4355A" w:rsidRPr="00010A79" w:rsidRDefault="00D4355A" w:rsidP="00D4355A">
      <w:pPr>
        <w:ind w:left="720" w:right="143" w:firstLine="720"/>
        <w:jc w:val="both"/>
        <w:rPr>
          <w:rFonts w:cs="Arial"/>
          <w:sz w:val="24"/>
          <w:szCs w:val="24"/>
        </w:rPr>
      </w:pPr>
      <w:r w:rsidRPr="00010A79">
        <w:rPr>
          <w:rFonts w:cs="Arial"/>
          <w:sz w:val="24"/>
          <w:szCs w:val="24"/>
        </w:rPr>
        <w:t>Engines up to 125cc</w:t>
      </w:r>
      <w:r w:rsidRPr="00010A79">
        <w:rPr>
          <w:rFonts w:cs="Arial"/>
          <w:sz w:val="24"/>
          <w:szCs w:val="24"/>
        </w:rPr>
        <w:tab/>
        <w:t xml:space="preserve">            18.45p per mile</w:t>
      </w:r>
    </w:p>
    <w:p w14:paraId="3F157F75" w14:textId="77777777" w:rsidR="00D4355A" w:rsidRPr="00010A79" w:rsidRDefault="00D4355A" w:rsidP="00D4355A">
      <w:pPr>
        <w:ind w:left="720" w:right="143" w:firstLine="720"/>
        <w:jc w:val="both"/>
        <w:rPr>
          <w:rFonts w:cs="Arial"/>
          <w:sz w:val="24"/>
          <w:szCs w:val="24"/>
        </w:rPr>
      </w:pPr>
      <w:r w:rsidRPr="00010A79">
        <w:rPr>
          <w:rFonts w:cs="Arial"/>
          <w:sz w:val="24"/>
          <w:szCs w:val="24"/>
        </w:rPr>
        <w:t xml:space="preserve">Engines 125cc and </w:t>
      </w:r>
      <w:proofErr w:type="gramStart"/>
      <w:r w:rsidRPr="00010A79">
        <w:rPr>
          <w:rFonts w:cs="Arial"/>
          <w:sz w:val="24"/>
          <w:szCs w:val="24"/>
        </w:rPr>
        <w:t xml:space="preserve">over  </w:t>
      </w:r>
      <w:r w:rsidRPr="00010A79">
        <w:rPr>
          <w:rFonts w:cs="Arial"/>
          <w:sz w:val="24"/>
          <w:szCs w:val="24"/>
        </w:rPr>
        <w:tab/>
      </w:r>
      <w:proofErr w:type="gramEnd"/>
      <w:r w:rsidRPr="00010A79">
        <w:rPr>
          <w:rFonts w:cs="Arial"/>
          <w:sz w:val="24"/>
          <w:szCs w:val="24"/>
        </w:rPr>
        <w:tab/>
        <w:t xml:space="preserve"> 36.9p per mile</w:t>
      </w:r>
    </w:p>
    <w:p w14:paraId="36C77649" w14:textId="77777777" w:rsidR="00D4355A" w:rsidRPr="00010A79" w:rsidRDefault="00D4355A" w:rsidP="00D4355A">
      <w:pPr>
        <w:ind w:left="1440" w:right="143"/>
        <w:jc w:val="both"/>
        <w:rPr>
          <w:rFonts w:cs="Arial"/>
          <w:sz w:val="24"/>
          <w:szCs w:val="24"/>
        </w:rPr>
      </w:pPr>
      <w:r w:rsidRPr="00010A79">
        <w:rPr>
          <w:rFonts w:cs="Arial"/>
          <w:sz w:val="24"/>
          <w:szCs w:val="24"/>
        </w:rPr>
        <w:tab/>
      </w:r>
      <w:r w:rsidRPr="00010A79">
        <w:rPr>
          <w:rFonts w:cs="Arial"/>
          <w:sz w:val="24"/>
          <w:szCs w:val="24"/>
        </w:rPr>
        <w:tab/>
      </w:r>
      <w:r w:rsidRPr="00010A79">
        <w:rPr>
          <w:rFonts w:cs="Arial"/>
          <w:sz w:val="24"/>
          <w:szCs w:val="24"/>
        </w:rPr>
        <w:tab/>
      </w:r>
    </w:p>
    <w:p w14:paraId="1D118CA3" w14:textId="77777777" w:rsidR="00D4355A" w:rsidRPr="00010A79" w:rsidRDefault="00D4355A" w:rsidP="00D4355A">
      <w:pPr>
        <w:numPr>
          <w:ilvl w:val="0"/>
          <w:numId w:val="9"/>
        </w:numPr>
        <w:ind w:right="143"/>
        <w:jc w:val="both"/>
        <w:rPr>
          <w:rFonts w:cs="Arial"/>
          <w:b/>
          <w:bCs/>
          <w:sz w:val="24"/>
          <w:szCs w:val="24"/>
        </w:rPr>
      </w:pPr>
      <w:r w:rsidRPr="00010A79">
        <w:rPr>
          <w:rFonts w:cs="Arial"/>
          <w:b/>
          <w:bCs/>
          <w:sz w:val="24"/>
          <w:szCs w:val="24"/>
        </w:rPr>
        <w:t xml:space="preserve">Bicycle </w:t>
      </w:r>
    </w:p>
    <w:p w14:paraId="454D12F2" w14:textId="77777777" w:rsidR="00D4355A" w:rsidRPr="00010A79" w:rsidRDefault="00D4355A" w:rsidP="00D4355A">
      <w:pPr>
        <w:ind w:right="143"/>
        <w:jc w:val="both"/>
        <w:rPr>
          <w:rFonts w:cs="Arial"/>
          <w:b/>
          <w:bCs/>
          <w:sz w:val="24"/>
          <w:szCs w:val="24"/>
        </w:rPr>
      </w:pPr>
    </w:p>
    <w:p w14:paraId="38DC9D90" w14:textId="77777777" w:rsidR="00D4355A" w:rsidRPr="0096798F" w:rsidRDefault="00D4355A" w:rsidP="00D4355A">
      <w:pPr>
        <w:ind w:left="720" w:right="143" w:firstLine="720"/>
        <w:jc w:val="both"/>
        <w:rPr>
          <w:rFonts w:cs="Arial"/>
          <w:sz w:val="24"/>
          <w:szCs w:val="24"/>
        </w:rPr>
      </w:pPr>
      <w:r w:rsidRPr="0096798F">
        <w:rPr>
          <w:rFonts w:cs="Arial"/>
          <w:sz w:val="24"/>
          <w:szCs w:val="24"/>
        </w:rPr>
        <w:t>The rate is 20p per mile</w:t>
      </w:r>
    </w:p>
    <w:p w14:paraId="02957A61" w14:textId="77777777" w:rsidR="00D4355A" w:rsidRPr="0096798F" w:rsidRDefault="00D4355A" w:rsidP="00D4355A">
      <w:pPr>
        <w:ind w:left="720" w:right="143"/>
        <w:jc w:val="both"/>
        <w:rPr>
          <w:rFonts w:cs="Arial"/>
          <w:b/>
          <w:bCs/>
          <w:sz w:val="24"/>
          <w:szCs w:val="24"/>
        </w:rPr>
      </w:pPr>
    </w:p>
    <w:p w14:paraId="3B847F48" w14:textId="15C7445E" w:rsidR="00D4355A" w:rsidRPr="0096798F" w:rsidRDefault="00D4355A" w:rsidP="00D4355A">
      <w:pPr>
        <w:numPr>
          <w:ilvl w:val="0"/>
          <w:numId w:val="9"/>
        </w:numPr>
        <w:ind w:right="143"/>
        <w:jc w:val="both"/>
        <w:rPr>
          <w:rFonts w:cs="Arial"/>
          <w:b/>
          <w:sz w:val="24"/>
          <w:szCs w:val="24"/>
        </w:rPr>
      </w:pPr>
      <w:r w:rsidRPr="0096798F">
        <w:rPr>
          <w:rFonts w:cs="Arial"/>
          <w:b/>
          <w:sz w:val="24"/>
          <w:szCs w:val="24"/>
        </w:rPr>
        <w:t>Hired vehicles</w:t>
      </w:r>
    </w:p>
    <w:p w14:paraId="6513AECB" w14:textId="77777777" w:rsidR="00D4355A" w:rsidRPr="0096798F" w:rsidRDefault="00D4355A" w:rsidP="00D4355A">
      <w:pPr>
        <w:ind w:right="143"/>
        <w:jc w:val="both"/>
        <w:rPr>
          <w:rFonts w:cs="Arial"/>
          <w:sz w:val="24"/>
          <w:szCs w:val="24"/>
        </w:rPr>
      </w:pPr>
    </w:p>
    <w:p w14:paraId="3F259716" w14:textId="77777777" w:rsidR="00D4355A" w:rsidRPr="0096798F" w:rsidRDefault="00D4355A" w:rsidP="00D4355A">
      <w:pPr>
        <w:ind w:right="143"/>
        <w:jc w:val="both"/>
        <w:rPr>
          <w:rFonts w:cs="Arial"/>
          <w:sz w:val="24"/>
          <w:szCs w:val="24"/>
        </w:rPr>
      </w:pPr>
      <w:r w:rsidRPr="0096798F">
        <w:rPr>
          <w:rFonts w:cs="Arial"/>
          <w:sz w:val="24"/>
          <w:szCs w:val="24"/>
        </w:rPr>
        <w:tab/>
      </w:r>
      <w:r w:rsidRPr="0096798F">
        <w:rPr>
          <w:rFonts w:cs="Arial"/>
          <w:sz w:val="24"/>
          <w:szCs w:val="24"/>
        </w:rPr>
        <w:tab/>
        <w:t>Only where this is necessary the actual cost of hiring will be paid.</w:t>
      </w:r>
    </w:p>
    <w:p w14:paraId="2021EBB4" w14:textId="77777777" w:rsidR="00D4355A" w:rsidRPr="0096798F" w:rsidRDefault="00D4355A" w:rsidP="00D4355A">
      <w:pPr>
        <w:ind w:right="143"/>
        <w:jc w:val="both"/>
        <w:rPr>
          <w:rFonts w:cs="Arial"/>
          <w:sz w:val="24"/>
          <w:szCs w:val="24"/>
        </w:rPr>
      </w:pPr>
    </w:p>
    <w:p w14:paraId="505C2185" w14:textId="18968B7D" w:rsidR="00D4355A" w:rsidRPr="0096798F" w:rsidRDefault="00D4355A" w:rsidP="00D4355A">
      <w:pPr>
        <w:numPr>
          <w:ilvl w:val="0"/>
          <w:numId w:val="9"/>
        </w:numPr>
        <w:ind w:right="143"/>
        <w:jc w:val="both"/>
        <w:rPr>
          <w:rFonts w:cs="Arial"/>
          <w:b/>
          <w:sz w:val="24"/>
          <w:szCs w:val="24"/>
        </w:rPr>
      </w:pPr>
      <w:r w:rsidRPr="0096798F">
        <w:rPr>
          <w:rFonts w:cs="Arial"/>
          <w:b/>
          <w:sz w:val="24"/>
          <w:szCs w:val="24"/>
        </w:rPr>
        <w:t>Train, bus &amp; coach</w:t>
      </w:r>
    </w:p>
    <w:p w14:paraId="797ECFF1" w14:textId="77777777" w:rsidR="00D4355A" w:rsidRPr="0096798F" w:rsidRDefault="00D4355A" w:rsidP="00D4355A">
      <w:pPr>
        <w:ind w:right="143"/>
        <w:jc w:val="both"/>
        <w:rPr>
          <w:rFonts w:cs="Arial"/>
          <w:sz w:val="24"/>
          <w:szCs w:val="24"/>
        </w:rPr>
      </w:pPr>
    </w:p>
    <w:p w14:paraId="10FC4E95" w14:textId="77777777" w:rsidR="00D4355A" w:rsidRPr="0096798F" w:rsidRDefault="00D4355A" w:rsidP="00D4355A">
      <w:pPr>
        <w:pStyle w:val="BlockText"/>
        <w:jc w:val="both"/>
        <w:rPr>
          <w:rFonts w:ascii="Arial" w:hAnsi="Arial" w:cs="Arial"/>
          <w:snapToGrid/>
          <w:szCs w:val="24"/>
        </w:rPr>
      </w:pPr>
      <w:r w:rsidRPr="0096798F">
        <w:rPr>
          <w:rFonts w:ascii="Arial" w:hAnsi="Arial" w:cs="Arial"/>
          <w:szCs w:val="24"/>
        </w:rPr>
        <w:tab/>
      </w:r>
      <w:r w:rsidRPr="0096798F">
        <w:rPr>
          <w:rFonts w:ascii="Arial" w:hAnsi="Arial" w:cs="Arial"/>
          <w:snapToGrid/>
          <w:szCs w:val="24"/>
        </w:rPr>
        <w:t>The rate for travel by public transport shall not exceed the amount of the ordinary fare or any available cheap fare.  Where more than one class of fare is available members may claim first-class fares but wherever possible claim standard class fares.</w:t>
      </w:r>
    </w:p>
    <w:p w14:paraId="3A5F71B0" w14:textId="77777777" w:rsidR="00D4355A" w:rsidRPr="0096798F" w:rsidRDefault="00D4355A" w:rsidP="00D4355A">
      <w:pPr>
        <w:ind w:left="1440" w:right="143"/>
        <w:jc w:val="both"/>
        <w:rPr>
          <w:rFonts w:cs="Arial"/>
          <w:sz w:val="24"/>
          <w:szCs w:val="24"/>
        </w:rPr>
      </w:pPr>
    </w:p>
    <w:p w14:paraId="7A993251" w14:textId="77777777" w:rsidR="00D4355A" w:rsidRPr="0096798F" w:rsidRDefault="00D4355A" w:rsidP="00D4355A">
      <w:pPr>
        <w:ind w:left="720" w:right="143" w:firstLine="720"/>
        <w:jc w:val="both"/>
        <w:rPr>
          <w:rFonts w:cs="Arial"/>
          <w:sz w:val="24"/>
          <w:szCs w:val="24"/>
        </w:rPr>
      </w:pPr>
      <w:r w:rsidRPr="0096798F">
        <w:rPr>
          <w:rFonts w:cs="Arial"/>
          <w:sz w:val="24"/>
          <w:szCs w:val="24"/>
        </w:rPr>
        <w:t>The following additional expenditure may also be reimbursed:</w:t>
      </w:r>
    </w:p>
    <w:p w14:paraId="622C5545" w14:textId="77777777" w:rsidR="00D4355A" w:rsidRPr="0096798F" w:rsidRDefault="00D4355A" w:rsidP="00D4355A">
      <w:pPr>
        <w:ind w:left="720" w:right="143" w:firstLine="720"/>
        <w:jc w:val="both"/>
        <w:rPr>
          <w:rFonts w:cs="Arial"/>
          <w:sz w:val="24"/>
          <w:szCs w:val="24"/>
        </w:rPr>
      </w:pPr>
    </w:p>
    <w:p w14:paraId="59D01E0B" w14:textId="77777777" w:rsidR="00D4355A" w:rsidRPr="0096798F" w:rsidRDefault="00D4355A" w:rsidP="00D4355A">
      <w:pPr>
        <w:ind w:left="2160" w:right="143" w:hanging="720"/>
        <w:jc w:val="both"/>
        <w:rPr>
          <w:rFonts w:cs="Arial"/>
          <w:sz w:val="24"/>
          <w:szCs w:val="24"/>
        </w:rPr>
      </w:pPr>
      <w:r w:rsidRPr="0096798F">
        <w:rPr>
          <w:rFonts w:cs="Arial"/>
          <w:sz w:val="24"/>
          <w:szCs w:val="24"/>
        </w:rPr>
        <w:sym w:font="Wingdings" w:char="F0A5"/>
      </w:r>
      <w:r w:rsidRPr="0096798F">
        <w:rPr>
          <w:rFonts w:cs="Arial"/>
          <w:sz w:val="24"/>
          <w:szCs w:val="24"/>
        </w:rPr>
        <w:tab/>
        <w:t>Pullman car or similar supplements, reservation of seats, deposit or porterage of luggage; and</w:t>
      </w:r>
    </w:p>
    <w:p w14:paraId="201D6E01" w14:textId="77777777" w:rsidR="00D4355A" w:rsidRPr="00101415" w:rsidRDefault="00D4355A" w:rsidP="00D4355A">
      <w:pPr>
        <w:ind w:right="143"/>
        <w:jc w:val="both"/>
        <w:rPr>
          <w:rFonts w:cs="Arial"/>
          <w:sz w:val="24"/>
          <w:szCs w:val="24"/>
        </w:rPr>
      </w:pPr>
    </w:p>
    <w:p w14:paraId="2411E652" w14:textId="77777777" w:rsidR="00D4355A" w:rsidRPr="0096798F" w:rsidRDefault="00D4355A" w:rsidP="00D4355A">
      <w:pPr>
        <w:ind w:left="2160" w:right="143" w:hanging="720"/>
        <w:jc w:val="both"/>
        <w:rPr>
          <w:rFonts w:cs="Arial"/>
          <w:sz w:val="24"/>
          <w:szCs w:val="24"/>
        </w:rPr>
      </w:pPr>
      <w:r w:rsidRPr="0096798F">
        <w:rPr>
          <w:rFonts w:cs="Arial"/>
          <w:sz w:val="24"/>
          <w:szCs w:val="24"/>
        </w:rPr>
        <w:sym w:font="Wingdings" w:char="F0A5"/>
      </w:r>
      <w:r w:rsidRPr="0096798F">
        <w:rPr>
          <w:rFonts w:cs="Arial"/>
          <w:sz w:val="24"/>
          <w:szCs w:val="24"/>
        </w:rPr>
        <w:tab/>
        <w:t>Sleeping accommodation engaged by a member for an overnight journey.</w:t>
      </w:r>
    </w:p>
    <w:p w14:paraId="5DBD95FA" w14:textId="77777777" w:rsidR="00D4355A" w:rsidRPr="00101415" w:rsidRDefault="00D4355A" w:rsidP="00D4355A">
      <w:pPr>
        <w:ind w:left="2160" w:right="143" w:hanging="720"/>
        <w:jc w:val="both"/>
        <w:rPr>
          <w:rFonts w:cs="Arial"/>
          <w:sz w:val="24"/>
          <w:szCs w:val="24"/>
        </w:rPr>
      </w:pPr>
    </w:p>
    <w:p w14:paraId="4D2F8EE2" w14:textId="6271FCDF" w:rsidR="00D4355A" w:rsidRPr="00D4355A" w:rsidRDefault="00D4355A" w:rsidP="00D4355A">
      <w:pPr>
        <w:pStyle w:val="Heading2"/>
        <w:keepNext w:val="0"/>
        <w:keepLines w:val="0"/>
        <w:numPr>
          <w:ilvl w:val="0"/>
          <w:numId w:val="9"/>
        </w:numPr>
        <w:autoSpaceDE w:val="0"/>
        <w:autoSpaceDN w:val="0"/>
        <w:adjustRightInd w:val="0"/>
        <w:spacing w:before="0"/>
        <w:jc w:val="both"/>
        <w:rPr>
          <w:rFonts w:ascii="Arial" w:hAnsi="Arial" w:cs="Arial"/>
          <w:b/>
          <w:bCs/>
          <w:sz w:val="24"/>
          <w:szCs w:val="24"/>
        </w:rPr>
      </w:pPr>
      <w:r w:rsidRPr="00D4355A">
        <w:rPr>
          <w:rFonts w:ascii="Arial" w:hAnsi="Arial" w:cs="Arial"/>
          <w:b/>
          <w:bCs/>
          <w:color w:val="000000" w:themeColor="text1"/>
          <w:sz w:val="24"/>
          <w:szCs w:val="24"/>
        </w:rPr>
        <w:t>Oyster Cards</w:t>
      </w:r>
    </w:p>
    <w:p w14:paraId="34893FA1" w14:textId="77777777" w:rsidR="00D4355A" w:rsidRPr="00813324" w:rsidRDefault="00D4355A" w:rsidP="00D4355A">
      <w:pPr>
        <w:ind w:left="1440" w:right="143"/>
        <w:jc w:val="both"/>
        <w:rPr>
          <w:rFonts w:cs="Arial"/>
          <w:sz w:val="24"/>
          <w:szCs w:val="24"/>
        </w:rPr>
      </w:pPr>
    </w:p>
    <w:p w14:paraId="105AE0ED" w14:textId="77777777" w:rsidR="00D4355A" w:rsidRPr="00813324" w:rsidRDefault="00D4355A" w:rsidP="00D4355A">
      <w:pPr>
        <w:ind w:left="1440" w:right="143"/>
        <w:jc w:val="both"/>
        <w:rPr>
          <w:rFonts w:cs="Arial"/>
          <w:sz w:val="24"/>
          <w:szCs w:val="24"/>
        </w:rPr>
      </w:pPr>
      <w:r w:rsidRPr="00813324">
        <w:rPr>
          <w:rFonts w:cs="Arial"/>
          <w:sz w:val="24"/>
          <w:szCs w:val="24"/>
        </w:rPr>
        <w:t>Councillors wishing to use oyster cards for bus and tube travel are reminded to register their oyster cards with Transport for London so that proof of journey can be submitted with any claim.  This is a new and necessary audit requirement.</w:t>
      </w:r>
    </w:p>
    <w:p w14:paraId="0973AAFC" w14:textId="77777777" w:rsidR="00D4355A" w:rsidRPr="00813324" w:rsidRDefault="00D4355A" w:rsidP="00D4355A">
      <w:pPr>
        <w:ind w:right="143"/>
        <w:jc w:val="both"/>
        <w:rPr>
          <w:rFonts w:cs="Arial"/>
          <w:sz w:val="24"/>
          <w:szCs w:val="24"/>
        </w:rPr>
      </w:pPr>
    </w:p>
    <w:p w14:paraId="35733294" w14:textId="49FED545" w:rsidR="00D4355A" w:rsidRPr="00010A79" w:rsidRDefault="00D4355A" w:rsidP="00D4355A">
      <w:pPr>
        <w:numPr>
          <w:ilvl w:val="0"/>
          <w:numId w:val="9"/>
        </w:numPr>
        <w:ind w:right="143"/>
        <w:jc w:val="both"/>
        <w:rPr>
          <w:rFonts w:cs="Arial"/>
          <w:b/>
          <w:sz w:val="24"/>
          <w:szCs w:val="24"/>
        </w:rPr>
      </w:pPr>
      <w:r w:rsidRPr="00010A79">
        <w:rPr>
          <w:rFonts w:cs="Arial"/>
          <w:b/>
          <w:sz w:val="24"/>
          <w:szCs w:val="24"/>
        </w:rPr>
        <w:t xml:space="preserve">Taxi or </w:t>
      </w:r>
      <w:proofErr w:type="gramStart"/>
      <w:r w:rsidRPr="00010A79">
        <w:rPr>
          <w:rFonts w:cs="Arial"/>
          <w:b/>
          <w:sz w:val="24"/>
          <w:szCs w:val="24"/>
        </w:rPr>
        <w:t>mini-cab</w:t>
      </w:r>
      <w:proofErr w:type="gramEnd"/>
    </w:p>
    <w:p w14:paraId="1F6837FA" w14:textId="77777777" w:rsidR="00D4355A" w:rsidRPr="00010A79" w:rsidRDefault="00D4355A" w:rsidP="00D4355A">
      <w:pPr>
        <w:ind w:right="143"/>
        <w:jc w:val="both"/>
        <w:rPr>
          <w:rFonts w:cs="Arial"/>
          <w:sz w:val="24"/>
          <w:szCs w:val="24"/>
        </w:rPr>
      </w:pPr>
    </w:p>
    <w:p w14:paraId="7C382DFC" w14:textId="77777777" w:rsidR="00D4355A" w:rsidRPr="00010A79" w:rsidRDefault="00D4355A" w:rsidP="00D4355A">
      <w:pPr>
        <w:ind w:right="143"/>
        <w:jc w:val="both"/>
        <w:rPr>
          <w:rFonts w:cs="Arial"/>
          <w:sz w:val="24"/>
          <w:szCs w:val="24"/>
        </w:rPr>
      </w:pPr>
      <w:r w:rsidRPr="00010A79">
        <w:rPr>
          <w:rFonts w:cs="Arial"/>
          <w:sz w:val="24"/>
          <w:szCs w:val="24"/>
        </w:rPr>
        <w:tab/>
      </w:r>
      <w:r w:rsidRPr="00010A79">
        <w:rPr>
          <w:rFonts w:cs="Arial"/>
          <w:sz w:val="24"/>
          <w:szCs w:val="24"/>
        </w:rPr>
        <w:tab/>
        <w:t xml:space="preserve">The rate shall not exceed </w:t>
      </w:r>
    </w:p>
    <w:p w14:paraId="12491748" w14:textId="77777777" w:rsidR="00D4355A" w:rsidRPr="00010A79" w:rsidRDefault="00D4355A" w:rsidP="00D4355A">
      <w:pPr>
        <w:ind w:right="143"/>
        <w:jc w:val="both"/>
        <w:rPr>
          <w:rFonts w:cs="Arial"/>
          <w:sz w:val="24"/>
          <w:szCs w:val="24"/>
        </w:rPr>
      </w:pPr>
    </w:p>
    <w:p w14:paraId="190EED04" w14:textId="77777777" w:rsidR="00D4355A" w:rsidRPr="0096798F" w:rsidRDefault="00D4355A" w:rsidP="00D4355A">
      <w:pPr>
        <w:ind w:left="2160" w:right="143" w:hanging="720"/>
        <w:jc w:val="both"/>
        <w:rPr>
          <w:rFonts w:cs="Arial"/>
          <w:sz w:val="24"/>
          <w:szCs w:val="24"/>
        </w:rPr>
      </w:pPr>
      <w:r w:rsidRPr="0096798F">
        <w:rPr>
          <w:rFonts w:cs="Arial"/>
          <w:sz w:val="24"/>
          <w:szCs w:val="24"/>
        </w:rPr>
        <w:sym w:font="Wingdings" w:char="F0A5"/>
      </w:r>
      <w:r w:rsidRPr="0096798F">
        <w:rPr>
          <w:rFonts w:cs="Arial"/>
          <w:sz w:val="24"/>
          <w:szCs w:val="24"/>
        </w:rPr>
        <w:tab/>
        <w:t xml:space="preserve">In cases of urgency or, where no public transport is reasonably available, the amount of the actual fare and any reasonable gratuity paid; and </w:t>
      </w:r>
    </w:p>
    <w:p w14:paraId="6CA76D58" w14:textId="77777777" w:rsidR="00D4355A" w:rsidRPr="00101415" w:rsidRDefault="00D4355A" w:rsidP="00D4355A">
      <w:pPr>
        <w:ind w:right="143"/>
        <w:jc w:val="both"/>
        <w:rPr>
          <w:rFonts w:cs="Arial"/>
          <w:sz w:val="24"/>
          <w:szCs w:val="24"/>
        </w:rPr>
      </w:pPr>
    </w:p>
    <w:p w14:paraId="6E1AC054" w14:textId="77777777" w:rsidR="00D4355A" w:rsidRPr="0096798F" w:rsidRDefault="00D4355A" w:rsidP="00D4355A">
      <w:pPr>
        <w:ind w:left="2160" w:right="143" w:hanging="720"/>
        <w:jc w:val="both"/>
        <w:rPr>
          <w:rFonts w:cs="Arial"/>
          <w:sz w:val="24"/>
          <w:szCs w:val="24"/>
        </w:rPr>
      </w:pPr>
      <w:r w:rsidRPr="0096798F">
        <w:rPr>
          <w:rFonts w:cs="Arial"/>
          <w:sz w:val="24"/>
          <w:szCs w:val="24"/>
        </w:rPr>
        <w:sym w:font="Wingdings" w:char="F0A5"/>
      </w:r>
      <w:r w:rsidRPr="0096798F">
        <w:rPr>
          <w:rFonts w:cs="Arial"/>
          <w:sz w:val="24"/>
          <w:szCs w:val="24"/>
        </w:rPr>
        <w:tab/>
        <w:t>In any other case, the amount of the fare for travel by appropriate public transport.</w:t>
      </w:r>
    </w:p>
    <w:p w14:paraId="13513DFF" w14:textId="77777777" w:rsidR="00D4355A" w:rsidRPr="00101415" w:rsidRDefault="00D4355A" w:rsidP="00D4355A">
      <w:pPr>
        <w:ind w:right="143"/>
        <w:jc w:val="both"/>
        <w:rPr>
          <w:rFonts w:cs="Arial"/>
          <w:sz w:val="24"/>
          <w:szCs w:val="24"/>
        </w:rPr>
      </w:pPr>
    </w:p>
    <w:p w14:paraId="2EC40D45" w14:textId="5048A53C" w:rsidR="00D4355A" w:rsidRPr="00101415" w:rsidRDefault="00D4355A" w:rsidP="00D4355A">
      <w:pPr>
        <w:numPr>
          <w:ilvl w:val="0"/>
          <w:numId w:val="9"/>
        </w:numPr>
        <w:ind w:right="143"/>
        <w:jc w:val="both"/>
        <w:rPr>
          <w:rFonts w:cs="Arial"/>
          <w:b/>
          <w:sz w:val="24"/>
          <w:szCs w:val="24"/>
        </w:rPr>
      </w:pPr>
      <w:r w:rsidRPr="00101415">
        <w:rPr>
          <w:rFonts w:cs="Arial"/>
          <w:b/>
          <w:sz w:val="24"/>
          <w:szCs w:val="24"/>
        </w:rPr>
        <w:t>Air travel</w:t>
      </w:r>
    </w:p>
    <w:p w14:paraId="323DDB4C" w14:textId="77777777" w:rsidR="00D4355A" w:rsidRPr="00813324" w:rsidRDefault="00D4355A" w:rsidP="00D4355A">
      <w:pPr>
        <w:ind w:right="143"/>
        <w:jc w:val="both"/>
        <w:rPr>
          <w:rFonts w:cs="Arial"/>
          <w:sz w:val="24"/>
          <w:szCs w:val="24"/>
        </w:rPr>
      </w:pPr>
    </w:p>
    <w:p w14:paraId="0A12B42D" w14:textId="77777777" w:rsidR="00D4355A" w:rsidRPr="0096798F" w:rsidRDefault="00D4355A" w:rsidP="00D4355A">
      <w:pPr>
        <w:pStyle w:val="BlockText"/>
        <w:jc w:val="both"/>
        <w:rPr>
          <w:rFonts w:ascii="Arial" w:hAnsi="Arial" w:cs="Arial"/>
          <w:snapToGrid/>
          <w:szCs w:val="24"/>
        </w:rPr>
      </w:pPr>
      <w:r w:rsidRPr="0096798F">
        <w:rPr>
          <w:rFonts w:ascii="Arial" w:hAnsi="Arial" w:cs="Arial"/>
          <w:szCs w:val="24"/>
        </w:rPr>
        <w:tab/>
      </w:r>
      <w:r w:rsidRPr="0096798F">
        <w:rPr>
          <w:rFonts w:ascii="Arial" w:hAnsi="Arial" w:cs="Arial"/>
          <w:snapToGrid/>
          <w:szCs w:val="24"/>
        </w:rPr>
        <w:t xml:space="preserve">The rate for air travel shall not normally exceed the lower of the actual fare or the rate applicable to the alternative means of transport. </w:t>
      </w:r>
    </w:p>
    <w:p w14:paraId="0A96D35B" w14:textId="77777777" w:rsidR="00D4355A" w:rsidRPr="0096798F" w:rsidRDefault="00D4355A" w:rsidP="00D4355A">
      <w:pPr>
        <w:ind w:right="143"/>
        <w:jc w:val="both"/>
        <w:rPr>
          <w:rFonts w:cs="Arial"/>
          <w:sz w:val="24"/>
          <w:szCs w:val="24"/>
        </w:rPr>
      </w:pPr>
      <w:r w:rsidRPr="0096798F">
        <w:rPr>
          <w:rFonts w:cs="Arial"/>
          <w:sz w:val="24"/>
          <w:szCs w:val="24"/>
        </w:rPr>
        <w:tab/>
      </w:r>
      <w:r w:rsidRPr="0096798F">
        <w:rPr>
          <w:rFonts w:cs="Arial"/>
          <w:sz w:val="24"/>
          <w:szCs w:val="24"/>
        </w:rPr>
        <w:tab/>
      </w:r>
    </w:p>
    <w:p w14:paraId="5736F597" w14:textId="0DF7E197" w:rsidR="00D4355A" w:rsidRPr="0096798F" w:rsidRDefault="00D4355A" w:rsidP="00D4355A">
      <w:pPr>
        <w:numPr>
          <w:ilvl w:val="0"/>
          <w:numId w:val="9"/>
        </w:numPr>
        <w:ind w:right="143"/>
        <w:jc w:val="both"/>
        <w:rPr>
          <w:rFonts w:cs="Arial"/>
          <w:b/>
          <w:sz w:val="24"/>
          <w:szCs w:val="24"/>
        </w:rPr>
      </w:pPr>
      <w:r w:rsidRPr="0096798F">
        <w:rPr>
          <w:rFonts w:cs="Arial"/>
          <w:b/>
          <w:sz w:val="24"/>
          <w:szCs w:val="24"/>
        </w:rPr>
        <w:t xml:space="preserve">Subsistence allowance </w:t>
      </w:r>
    </w:p>
    <w:p w14:paraId="72789026" w14:textId="77777777" w:rsidR="00D4355A" w:rsidRPr="0096798F" w:rsidRDefault="00D4355A" w:rsidP="00D4355A">
      <w:pPr>
        <w:ind w:right="143"/>
        <w:jc w:val="both"/>
        <w:rPr>
          <w:rFonts w:cs="Arial"/>
          <w:sz w:val="24"/>
          <w:szCs w:val="24"/>
        </w:rPr>
      </w:pPr>
    </w:p>
    <w:p w14:paraId="163EEA08" w14:textId="77777777" w:rsidR="00D4355A" w:rsidRPr="0096798F" w:rsidRDefault="00D4355A" w:rsidP="00D4355A">
      <w:pPr>
        <w:keepNext/>
        <w:keepLines/>
        <w:ind w:left="1440" w:right="-603"/>
        <w:jc w:val="both"/>
        <w:rPr>
          <w:rFonts w:cs="Arial"/>
          <w:sz w:val="24"/>
          <w:szCs w:val="24"/>
        </w:rPr>
      </w:pPr>
      <w:r w:rsidRPr="0096798F">
        <w:rPr>
          <w:rFonts w:cs="Arial"/>
          <w:sz w:val="24"/>
          <w:szCs w:val="24"/>
        </w:rPr>
        <w:t>There is no fixed maximum amount. Reasonable expenses will be reimbursed for claims supported by receipts for meals, hotel accommodations and other necessary expenses.</w:t>
      </w:r>
    </w:p>
    <w:p w14:paraId="06A501DD" w14:textId="77777777" w:rsidR="00D4355A" w:rsidRPr="0096798F" w:rsidRDefault="00D4355A" w:rsidP="00D4355A">
      <w:pPr>
        <w:keepNext/>
        <w:keepLines/>
        <w:ind w:left="720" w:right="-603"/>
        <w:jc w:val="both"/>
        <w:rPr>
          <w:rFonts w:cs="Arial"/>
          <w:sz w:val="24"/>
          <w:szCs w:val="24"/>
        </w:rPr>
      </w:pPr>
    </w:p>
    <w:p w14:paraId="03451D4E" w14:textId="79961BD1" w:rsidR="00D4355A" w:rsidRPr="0096798F" w:rsidRDefault="00D4355A" w:rsidP="00D4355A">
      <w:pPr>
        <w:numPr>
          <w:ilvl w:val="0"/>
          <w:numId w:val="9"/>
        </w:numPr>
        <w:ind w:right="-603"/>
        <w:jc w:val="both"/>
        <w:rPr>
          <w:rFonts w:cs="Arial"/>
          <w:b/>
          <w:sz w:val="24"/>
          <w:szCs w:val="24"/>
        </w:rPr>
      </w:pPr>
      <w:r w:rsidRPr="0096798F">
        <w:rPr>
          <w:rFonts w:cs="Arial"/>
          <w:b/>
          <w:sz w:val="24"/>
          <w:szCs w:val="24"/>
        </w:rPr>
        <w:t>Carers’ allowance</w:t>
      </w:r>
    </w:p>
    <w:p w14:paraId="0D81FEA6" w14:textId="77777777" w:rsidR="00D4355A" w:rsidRPr="0096798F" w:rsidRDefault="00D4355A" w:rsidP="00D4355A">
      <w:pPr>
        <w:ind w:right="-603"/>
        <w:jc w:val="both"/>
        <w:rPr>
          <w:rFonts w:cs="Arial"/>
          <w:sz w:val="24"/>
          <w:szCs w:val="24"/>
        </w:rPr>
      </w:pPr>
    </w:p>
    <w:p w14:paraId="4F12DA75" w14:textId="77777777" w:rsidR="00D4355A" w:rsidRPr="0096798F" w:rsidRDefault="00D4355A" w:rsidP="00D4355A">
      <w:pPr>
        <w:ind w:left="1440" w:right="-603"/>
        <w:jc w:val="both"/>
        <w:rPr>
          <w:rFonts w:cs="Arial"/>
          <w:sz w:val="24"/>
          <w:szCs w:val="24"/>
        </w:rPr>
      </w:pPr>
      <w:r w:rsidRPr="0096798F">
        <w:rPr>
          <w:rFonts w:cs="Arial"/>
          <w:sz w:val="24"/>
          <w:szCs w:val="24"/>
        </w:rPr>
        <w:sym w:font="Wingdings" w:char="F0A5"/>
      </w:r>
      <w:r w:rsidRPr="0096798F">
        <w:rPr>
          <w:rFonts w:cs="Arial"/>
          <w:sz w:val="24"/>
          <w:szCs w:val="24"/>
        </w:rPr>
        <w:tab/>
        <w:t xml:space="preserve">The minimum wage per hour </w:t>
      </w:r>
    </w:p>
    <w:p w14:paraId="2153952B" w14:textId="77777777" w:rsidR="00D4355A" w:rsidRPr="0096798F" w:rsidRDefault="00D4355A" w:rsidP="00D4355A">
      <w:pPr>
        <w:ind w:left="2160" w:right="-603" w:hanging="720"/>
        <w:jc w:val="both"/>
        <w:rPr>
          <w:rFonts w:cs="Arial"/>
          <w:sz w:val="24"/>
          <w:szCs w:val="24"/>
        </w:rPr>
      </w:pPr>
      <w:r w:rsidRPr="0096798F">
        <w:rPr>
          <w:rFonts w:cs="Arial"/>
          <w:sz w:val="24"/>
          <w:szCs w:val="24"/>
        </w:rPr>
        <w:sym w:font="Wingdings" w:char="F0A5"/>
      </w:r>
      <w:r w:rsidRPr="0096798F">
        <w:rPr>
          <w:rFonts w:cs="Arial"/>
          <w:sz w:val="24"/>
          <w:szCs w:val="24"/>
        </w:rPr>
        <w:tab/>
        <w:t xml:space="preserve">Reimbursement of the babysitter’s/carer’s travelling expenses may be claimed     </w:t>
      </w:r>
    </w:p>
    <w:p w14:paraId="1E8E6438" w14:textId="77777777" w:rsidR="00D4355A" w:rsidRDefault="00D4355A" w:rsidP="00D4355A"/>
    <w:p w14:paraId="08336450" w14:textId="77777777" w:rsidR="00A97978" w:rsidRDefault="00A97978" w:rsidP="008D313F"/>
    <w:sectPr w:rsidR="00A97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F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F1392F"/>
    <w:multiLevelType w:val="hybridMultilevel"/>
    <w:tmpl w:val="7D768576"/>
    <w:lvl w:ilvl="0" w:tplc="97145F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8D33BB4"/>
    <w:multiLevelType w:val="hybridMultilevel"/>
    <w:tmpl w:val="02C47A46"/>
    <w:lvl w:ilvl="0" w:tplc="D9947B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380198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6745629"/>
    <w:multiLevelType w:val="hybridMultilevel"/>
    <w:tmpl w:val="385A2CD0"/>
    <w:lvl w:ilvl="0" w:tplc="754C6EE8">
      <w:start w:val="1"/>
      <w:numFmt w:val="lowerLetter"/>
      <w:lvlText w:val="%1)"/>
      <w:lvlJc w:val="left"/>
      <w:pPr>
        <w:ind w:left="1440" w:hanging="360"/>
      </w:pPr>
      <w:rPr>
        <w:b/>
        <w:color w:val="000000" w:themeColor="text1"/>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A803B4A"/>
    <w:multiLevelType w:val="singleLevel"/>
    <w:tmpl w:val="82F09DA2"/>
    <w:lvl w:ilvl="0">
      <w:start w:val="3"/>
      <w:numFmt w:val="lowerLetter"/>
      <w:lvlText w:val="(%1)"/>
      <w:lvlJc w:val="left"/>
      <w:pPr>
        <w:tabs>
          <w:tab w:val="num" w:pos="1440"/>
        </w:tabs>
        <w:ind w:left="1440" w:hanging="720"/>
      </w:pPr>
      <w:rPr>
        <w:rFonts w:hint="default"/>
      </w:rPr>
    </w:lvl>
  </w:abstractNum>
  <w:abstractNum w:abstractNumId="6" w15:restartNumberingAfterBreak="0">
    <w:nsid w:val="5CFC068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A3B2B6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7BD30E45"/>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8"/>
  </w:num>
  <w:num w:numId="6">
    <w:abstractNumId w:val="3"/>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3F"/>
    <w:rsid w:val="00080431"/>
    <w:rsid w:val="000D6873"/>
    <w:rsid w:val="001F3203"/>
    <w:rsid w:val="003366CF"/>
    <w:rsid w:val="00392A82"/>
    <w:rsid w:val="00731044"/>
    <w:rsid w:val="00830D33"/>
    <w:rsid w:val="008D313F"/>
    <w:rsid w:val="009C0B64"/>
    <w:rsid w:val="009D6A41"/>
    <w:rsid w:val="00A97978"/>
    <w:rsid w:val="00D4355A"/>
    <w:rsid w:val="00D648C2"/>
    <w:rsid w:val="00E2693E"/>
    <w:rsid w:val="00E62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2A86"/>
  <w15:chartTrackingRefBased/>
  <w15:docId w15:val="{E98751A9-9329-4F5D-88E4-EA7959FE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13F"/>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uiPriority w:val="9"/>
    <w:semiHidden/>
    <w:unhideWhenUsed/>
    <w:qFormat/>
    <w:rsid w:val="00D435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8D313F"/>
    <w:pPr>
      <w:keepNext/>
      <w:spacing w:after="240"/>
      <w:outlineLvl w:val="2"/>
    </w:pPr>
    <w:rPr>
      <w:rFonts w:cs="Arial"/>
      <w:b/>
      <w:bCs/>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D313F"/>
    <w:rPr>
      <w:rFonts w:ascii="Arial" w:eastAsia="Times New Roman" w:hAnsi="Arial" w:cs="Arial"/>
      <w:b/>
      <w:bCs/>
      <w:color w:val="000000"/>
      <w:sz w:val="24"/>
      <w:szCs w:val="20"/>
      <w:u w:val="single"/>
    </w:rPr>
  </w:style>
  <w:style w:type="paragraph" w:styleId="BodyTextIndent">
    <w:name w:val="Body Text Indent"/>
    <w:basedOn w:val="Normal"/>
    <w:link w:val="BodyTextIndentChar"/>
    <w:semiHidden/>
    <w:rsid w:val="008D313F"/>
    <w:pPr>
      <w:tabs>
        <w:tab w:val="left" w:pos="426"/>
      </w:tabs>
      <w:ind w:left="360"/>
    </w:pPr>
    <w:rPr>
      <w:rFonts w:cs="Arial"/>
      <w:color w:val="000000"/>
      <w:sz w:val="24"/>
    </w:rPr>
  </w:style>
  <w:style w:type="character" w:customStyle="1" w:styleId="BodyTextIndentChar">
    <w:name w:val="Body Text Indent Char"/>
    <w:basedOn w:val="DefaultParagraphFont"/>
    <w:link w:val="BodyTextIndent"/>
    <w:semiHidden/>
    <w:rsid w:val="008D313F"/>
    <w:rPr>
      <w:rFonts w:ascii="Arial" w:eastAsia="Times New Roman" w:hAnsi="Arial" w:cs="Arial"/>
      <w:color w:val="000000"/>
      <w:sz w:val="24"/>
      <w:szCs w:val="20"/>
    </w:rPr>
  </w:style>
  <w:style w:type="paragraph" w:styleId="BodyTextIndent2">
    <w:name w:val="Body Text Indent 2"/>
    <w:basedOn w:val="Normal"/>
    <w:link w:val="BodyTextIndent2Char"/>
    <w:semiHidden/>
    <w:rsid w:val="008D313F"/>
    <w:pPr>
      <w:ind w:left="360"/>
    </w:pPr>
    <w:rPr>
      <w:sz w:val="24"/>
    </w:rPr>
  </w:style>
  <w:style w:type="character" w:customStyle="1" w:styleId="BodyTextIndent2Char">
    <w:name w:val="Body Text Indent 2 Char"/>
    <w:basedOn w:val="DefaultParagraphFont"/>
    <w:link w:val="BodyTextIndent2"/>
    <w:semiHidden/>
    <w:rsid w:val="008D313F"/>
    <w:rPr>
      <w:rFonts w:ascii="Arial" w:eastAsia="Times New Roman" w:hAnsi="Arial" w:cs="Times New Roman"/>
      <w:sz w:val="24"/>
      <w:szCs w:val="20"/>
    </w:rPr>
  </w:style>
  <w:style w:type="paragraph" w:styleId="BodyTextIndent3">
    <w:name w:val="Body Text Indent 3"/>
    <w:basedOn w:val="Normal"/>
    <w:link w:val="BodyTextIndent3Char"/>
    <w:semiHidden/>
    <w:rsid w:val="008D313F"/>
    <w:pPr>
      <w:autoSpaceDE w:val="0"/>
      <w:autoSpaceDN w:val="0"/>
      <w:adjustRightInd w:val="0"/>
      <w:ind w:left="426"/>
    </w:pPr>
    <w:rPr>
      <w:rFonts w:cs="Arial"/>
      <w:sz w:val="24"/>
      <w:szCs w:val="16"/>
      <w:lang w:val="en-US"/>
    </w:rPr>
  </w:style>
  <w:style w:type="character" w:customStyle="1" w:styleId="BodyTextIndent3Char">
    <w:name w:val="Body Text Indent 3 Char"/>
    <w:basedOn w:val="DefaultParagraphFont"/>
    <w:link w:val="BodyTextIndent3"/>
    <w:semiHidden/>
    <w:rsid w:val="008D313F"/>
    <w:rPr>
      <w:rFonts w:ascii="Arial" w:eastAsia="Times New Roman" w:hAnsi="Arial" w:cs="Arial"/>
      <w:sz w:val="24"/>
      <w:szCs w:val="16"/>
      <w:lang w:val="en-US"/>
    </w:rPr>
  </w:style>
  <w:style w:type="paragraph" w:styleId="Header">
    <w:name w:val="header"/>
    <w:basedOn w:val="Normal"/>
    <w:link w:val="HeaderChar"/>
    <w:unhideWhenUsed/>
    <w:rsid w:val="008D313F"/>
    <w:pPr>
      <w:tabs>
        <w:tab w:val="center" w:pos="4513"/>
        <w:tab w:val="right" w:pos="9026"/>
      </w:tabs>
    </w:pPr>
  </w:style>
  <w:style w:type="character" w:customStyle="1" w:styleId="HeaderChar">
    <w:name w:val="Header Char"/>
    <w:basedOn w:val="DefaultParagraphFont"/>
    <w:link w:val="Header"/>
    <w:rsid w:val="008D313F"/>
    <w:rPr>
      <w:rFonts w:ascii="Arial" w:eastAsia="Times New Roman" w:hAnsi="Arial" w:cs="Times New Roman"/>
      <w:sz w:val="20"/>
      <w:szCs w:val="20"/>
    </w:rPr>
  </w:style>
  <w:style w:type="paragraph" w:styleId="NormalWeb">
    <w:name w:val="Normal (Web)"/>
    <w:basedOn w:val="Normal"/>
    <w:uiPriority w:val="99"/>
    <w:semiHidden/>
    <w:rsid w:val="008D313F"/>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unhideWhenUsed/>
    <w:rsid w:val="008D313F"/>
    <w:rPr>
      <w:sz w:val="16"/>
      <w:szCs w:val="16"/>
    </w:rPr>
  </w:style>
  <w:style w:type="paragraph" w:styleId="CommentText">
    <w:name w:val="annotation text"/>
    <w:basedOn w:val="Normal"/>
    <w:link w:val="CommentTextChar"/>
    <w:uiPriority w:val="99"/>
    <w:semiHidden/>
    <w:unhideWhenUsed/>
    <w:rsid w:val="008D313F"/>
  </w:style>
  <w:style w:type="character" w:customStyle="1" w:styleId="CommentTextChar">
    <w:name w:val="Comment Text Char"/>
    <w:basedOn w:val="DefaultParagraphFont"/>
    <w:link w:val="CommentText"/>
    <w:uiPriority w:val="99"/>
    <w:semiHidden/>
    <w:rsid w:val="008D313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D3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13F"/>
    <w:rPr>
      <w:rFonts w:ascii="Segoe UI" w:eastAsia="Times New Roman" w:hAnsi="Segoe UI" w:cs="Segoe UI"/>
      <w:sz w:val="18"/>
      <w:szCs w:val="18"/>
    </w:rPr>
  </w:style>
  <w:style w:type="paragraph" w:styleId="ListParagraph">
    <w:name w:val="List Paragraph"/>
    <w:basedOn w:val="Normal"/>
    <w:uiPriority w:val="34"/>
    <w:qFormat/>
    <w:rsid w:val="008D313F"/>
    <w:pPr>
      <w:ind w:left="720"/>
      <w:contextualSpacing/>
    </w:pPr>
  </w:style>
  <w:style w:type="paragraph" w:styleId="CommentSubject">
    <w:name w:val="annotation subject"/>
    <w:basedOn w:val="CommentText"/>
    <w:next w:val="CommentText"/>
    <w:link w:val="CommentSubjectChar"/>
    <w:uiPriority w:val="99"/>
    <w:semiHidden/>
    <w:unhideWhenUsed/>
    <w:rsid w:val="008D313F"/>
    <w:rPr>
      <w:b/>
      <w:bCs/>
    </w:rPr>
  </w:style>
  <w:style w:type="character" w:customStyle="1" w:styleId="CommentSubjectChar">
    <w:name w:val="Comment Subject Char"/>
    <w:basedOn w:val="CommentTextChar"/>
    <w:link w:val="CommentSubject"/>
    <w:uiPriority w:val="99"/>
    <w:semiHidden/>
    <w:rsid w:val="008D313F"/>
    <w:rPr>
      <w:rFonts w:ascii="Arial" w:eastAsia="Times New Roman" w:hAnsi="Arial" w:cs="Times New Roman"/>
      <w:b/>
      <w:bCs/>
      <w:sz w:val="20"/>
      <w:szCs w:val="20"/>
    </w:rPr>
  </w:style>
  <w:style w:type="character" w:customStyle="1" w:styleId="Heading2Char">
    <w:name w:val="Heading 2 Char"/>
    <w:basedOn w:val="DefaultParagraphFont"/>
    <w:link w:val="Heading2"/>
    <w:uiPriority w:val="9"/>
    <w:semiHidden/>
    <w:rsid w:val="00D4355A"/>
    <w:rPr>
      <w:rFonts w:asciiTheme="majorHAnsi" w:eastAsiaTheme="majorEastAsia" w:hAnsiTheme="majorHAnsi" w:cstheme="majorBidi"/>
      <w:color w:val="2F5496" w:themeColor="accent1" w:themeShade="BF"/>
      <w:sz w:val="26"/>
      <w:szCs w:val="26"/>
    </w:rPr>
  </w:style>
  <w:style w:type="paragraph" w:styleId="BlockText">
    <w:name w:val="Block Text"/>
    <w:basedOn w:val="Normal"/>
    <w:semiHidden/>
    <w:rsid w:val="00D4355A"/>
    <w:pPr>
      <w:widowControl w:val="0"/>
      <w:ind w:left="1440" w:right="143" w:hanging="1440"/>
    </w:pPr>
    <w:rPr>
      <w:rFonts w:ascii="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Ealing Council</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Bailey</dc:creator>
  <cp:keywords/>
  <dc:description/>
  <cp:lastModifiedBy>Caroline Gill</cp:lastModifiedBy>
  <cp:revision>2</cp:revision>
  <dcterms:created xsi:type="dcterms:W3CDTF">2020-11-06T10:09:00Z</dcterms:created>
  <dcterms:modified xsi:type="dcterms:W3CDTF">2020-11-06T10:09:00Z</dcterms:modified>
</cp:coreProperties>
</file>